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ECE3" w14:textId="77777777" w:rsidR="00310323" w:rsidRPr="006E17A6" w:rsidRDefault="00310323" w:rsidP="006E17A6">
      <w:pPr>
        <w:rPr>
          <w:sz w:val="28"/>
          <w:szCs w:val="28"/>
        </w:rPr>
      </w:pPr>
    </w:p>
    <w:p w14:paraId="006F6842" w14:textId="77777777" w:rsidR="00AD11AA" w:rsidRPr="006E17A6" w:rsidRDefault="00AD11AA" w:rsidP="006E17A6">
      <w:pPr>
        <w:rPr>
          <w:sz w:val="28"/>
          <w:szCs w:val="28"/>
        </w:rPr>
      </w:pPr>
    </w:p>
    <w:p w14:paraId="4CFF4A66" w14:textId="77777777" w:rsidR="00A75D6A" w:rsidRPr="006E17A6" w:rsidRDefault="00A75D6A" w:rsidP="006E17A6">
      <w:pPr>
        <w:rPr>
          <w:sz w:val="28"/>
          <w:szCs w:val="28"/>
        </w:rPr>
      </w:pPr>
    </w:p>
    <w:p w14:paraId="78D5FB27" w14:textId="77777777" w:rsidR="00127983" w:rsidRDefault="00127983" w:rsidP="00310323">
      <w:pPr>
        <w:pStyle w:val="Heading1"/>
        <w:jc w:val="center"/>
        <w:rPr>
          <w:sz w:val="22"/>
          <w:szCs w:val="22"/>
        </w:rPr>
      </w:pPr>
      <w:r w:rsidRPr="00127983">
        <w:rPr>
          <w:noProof/>
          <w:sz w:val="22"/>
          <w:szCs w:val="22"/>
        </w:rPr>
        <w:drawing>
          <wp:inline distT="0" distB="0" distL="0" distR="0" wp14:anchorId="70682661" wp14:editId="66955112">
            <wp:extent cx="178117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800225"/>
                    </a:xfrm>
                    <a:prstGeom prst="rect">
                      <a:avLst/>
                    </a:prstGeom>
                    <a:noFill/>
                    <a:ln>
                      <a:noFill/>
                    </a:ln>
                  </pic:spPr>
                </pic:pic>
              </a:graphicData>
            </a:graphic>
          </wp:inline>
        </w:drawing>
      </w:r>
      <w:r w:rsidRPr="00127983">
        <w:rPr>
          <w:sz w:val="22"/>
          <w:szCs w:val="22"/>
        </w:rPr>
        <w:t xml:space="preserve"> </w:t>
      </w:r>
    </w:p>
    <w:p w14:paraId="4410F324" w14:textId="77777777" w:rsidR="00AD11AA" w:rsidRDefault="00AD11AA" w:rsidP="006E17A6">
      <w:pPr>
        <w:rPr>
          <w:sz w:val="36"/>
          <w:szCs w:val="36"/>
        </w:rPr>
      </w:pPr>
    </w:p>
    <w:p w14:paraId="594C7C2D" w14:textId="77777777" w:rsidR="006E17A6" w:rsidRPr="006E17A6" w:rsidRDefault="006E17A6" w:rsidP="006E17A6">
      <w:pPr>
        <w:rPr>
          <w:sz w:val="36"/>
          <w:szCs w:val="36"/>
        </w:rPr>
      </w:pPr>
    </w:p>
    <w:p w14:paraId="6644AADA" w14:textId="77777777" w:rsidR="00AD11AA" w:rsidRPr="006E17A6" w:rsidRDefault="00AD11AA" w:rsidP="006E17A6">
      <w:pPr>
        <w:rPr>
          <w:sz w:val="36"/>
          <w:szCs w:val="36"/>
        </w:rPr>
      </w:pPr>
    </w:p>
    <w:p w14:paraId="735B6B99" w14:textId="77777777" w:rsidR="00127983" w:rsidRPr="00127983" w:rsidRDefault="00127983" w:rsidP="00127983">
      <w:pPr>
        <w:pStyle w:val="Heading1"/>
        <w:jc w:val="center"/>
        <w:rPr>
          <w:sz w:val="40"/>
          <w:szCs w:val="40"/>
        </w:rPr>
      </w:pPr>
      <w:r w:rsidRPr="00127983">
        <w:rPr>
          <w:sz w:val="40"/>
          <w:szCs w:val="40"/>
        </w:rPr>
        <w:t>Student Teaching Evaluation of Performance (STEP) Template</w:t>
      </w:r>
    </w:p>
    <w:p w14:paraId="153BB6D5" w14:textId="77777777" w:rsidR="00310323" w:rsidRPr="00C11BA5" w:rsidRDefault="00310323" w:rsidP="00310323">
      <w:pPr>
        <w:pStyle w:val="Heading1"/>
        <w:jc w:val="center"/>
        <w:rPr>
          <w:sz w:val="22"/>
          <w:szCs w:val="22"/>
        </w:rPr>
      </w:pPr>
      <w:r>
        <w:rPr>
          <w:sz w:val="22"/>
          <w:szCs w:val="22"/>
        </w:rPr>
        <w:br w:type="page"/>
      </w:r>
    </w:p>
    <w:p w14:paraId="2EE1D2BC" w14:textId="77777777" w:rsidR="00E7508D" w:rsidRPr="00C11BA5" w:rsidRDefault="00E7508D" w:rsidP="00E7508D">
      <w:pPr>
        <w:pStyle w:val="Default"/>
        <w:rPr>
          <w:sz w:val="22"/>
          <w:szCs w:val="22"/>
        </w:rPr>
      </w:pPr>
    </w:p>
    <w:p w14:paraId="285E4978" w14:textId="77777777" w:rsidR="00E7508D" w:rsidRPr="00AD14C2" w:rsidRDefault="00E7508D" w:rsidP="00127983">
      <w:pPr>
        <w:pStyle w:val="Heading1"/>
      </w:pPr>
      <w:r w:rsidRPr="00AD14C2">
        <w:t>Table of Contents</w:t>
      </w:r>
    </w:p>
    <w:p w14:paraId="44354BE6" w14:textId="77777777" w:rsidR="00E7508D" w:rsidRPr="00C11BA5" w:rsidRDefault="00E7508D" w:rsidP="00E7508D">
      <w:pPr>
        <w:pStyle w:val="Default"/>
        <w:rPr>
          <w:sz w:val="22"/>
          <w:szCs w:val="22"/>
        </w:rPr>
      </w:pPr>
    </w:p>
    <w:p w14:paraId="4BAD7F16" w14:textId="77777777" w:rsidR="00E7508D" w:rsidRPr="00127983" w:rsidRDefault="008715CE" w:rsidP="00127983">
      <w:pPr>
        <w:spacing w:after="120"/>
        <w:rPr>
          <w:rFonts w:ascii="Times New Roman" w:hAnsi="Times New Roman"/>
          <w:sz w:val="28"/>
          <w:szCs w:val="28"/>
        </w:rPr>
      </w:pPr>
      <w:hyperlink w:anchor="_STEP-_Standard_1-" w:history="1">
        <w:r w:rsidR="00310323" w:rsidRPr="00127983">
          <w:rPr>
            <w:rStyle w:val="Hyperlink"/>
            <w:rFonts w:ascii="Times New Roman" w:eastAsia="Times New Roman" w:hAnsi="Times New Roman"/>
            <w:b/>
            <w:sz w:val="28"/>
            <w:szCs w:val="28"/>
          </w:rPr>
          <w:t>Standard 1- Contextual Factors</w:t>
        </w:r>
        <w:r w:rsidR="00C02787">
          <w:rPr>
            <w:rStyle w:val="Hyperlink"/>
            <w:rFonts w:ascii="Times New Roman" w:eastAsia="Times New Roman" w:hAnsi="Times New Roman"/>
            <w:b/>
            <w:sz w:val="28"/>
            <w:szCs w:val="28"/>
          </w:rPr>
          <w:t xml:space="preserve"> </w:t>
        </w:r>
        <w:r w:rsidR="00310323" w:rsidRPr="00127983">
          <w:rPr>
            <w:rStyle w:val="Hyperlink"/>
            <w:rFonts w:ascii="Times New Roman" w:eastAsia="Times New Roman" w:hAnsi="Times New Roman"/>
            <w:b/>
            <w:sz w:val="28"/>
            <w:szCs w:val="28"/>
          </w:rPr>
          <w:t>- Knowing Your School and Community</w:t>
        </w:r>
      </w:hyperlink>
    </w:p>
    <w:p w14:paraId="59F1423C" w14:textId="77777777" w:rsidR="00E7508D" w:rsidRPr="00127983" w:rsidRDefault="008715CE" w:rsidP="00127983">
      <w:pPr>
        <w:spacing w:after="120"/>
        <w:rPr>
          <w:rFonts w:ascii="Times New Roman" w:hAnsi="Times New Roman"/>
          <w:sz w:val="28"/>
          <w:szCs w:val="28"/>
        </w:rPr>
      </w:pPr>
      <w:hyperlink w:anchor="_STEP_Standard_2-" w:history="1">
        <w:r w:rsidR="00310323" w:rsidRPr="00127983">
          <w:rPr>
            <w:rStyle w:val="Hyperlink"/>
            <w:rFonts w:ascii="Times New Roman" w:eastAsia="Times New Roman" w:hAnsi="Times New Roman"/>
            <w:b/>
            <w:sz w:val="28"/>
            <w:szCs w:val="28"/>
          </w:rPr>
          <w:t>Standard 2</w:t>
        </w:r>
        <w:r w:rsidR="00C02787">
          <w:rPr>
            <w:rStyle w:val="Hyperlink"/>
            <w:rFonts w:ascii="Times New Roman" w:eastAsia="Times New Roman" w:hAnsi="Times New Roman"/>
            <w:b/>
            <w:sz w:val="28"/>
            <w:szCs w:val="28"/>
          </w:rPr>
          <w:t xml:space="preserve"> </w:t>
        </w:r>
        <w:r w:rsidR="00310323" w:rsidRPr="00127983">
          <w:rPr>
            <w:rStyle w:val="Hyperlink"/>
            <w:rFonts w:ascii="Times New Roman" w:eastAsia="Times New Roman" w:hAnsi="Times New Roman"/>
            <w:b/>
            <w:sz w:val="28"/>
            <w:szCs w:val="28"/>
          </w:rPr>
          <w:t xml:space="preserve">- </w:t>
        </w:r>
        <w:r w:rsidR="00310323" w:rsidRPr="00127983">
          <w:rPr>
            <w:rStyle w:val="Hyperlink"/>
            <w:rFonts w:ascii="Times New Roman" w:hAnsi="Times New Roman"/>
            <w:b/>
            <w:sz w:val="28"/>
            <w:szCs w:val="28"/>
          </w:rPr>
          <w:t xml:space="preserve">Writing Standards-Based Objectives and </w:t>
        </w:r>
        <w:r w:rsidR="00C82D70">
          <w:rPr>
            <w:rStyle w:val="Hyperlink"/>
            <w:rFonts w:ascii="Times New Roman" w:hAnsi="Times New Roman"/>
            <w:b/>
            <w:sz w:val="28"/>
            <w:szCs w:val="28"/>
          </w:rPr>
          <w:t xml:space="preserve">the </w:t>
        </w:r>
        <w:r w:rsidR="00310323" w:rsidRPr="00127983">
          <w:rPr>
            <w:rStyle w:val="Hyperlink"/>
            <w:rFonts w:ascii="Times New Roman" w:hAnsi="Times New Roman"/>
            <w:b/>
            <w:sz w:val="28"/>
            <w:szCs w:val="28"/>
          </w:rPr>
          <w:t>Learning Goal</w:t>
        </w:r>
      </w:hyperlink>
      <w:r w:rsidR="00310323" w:rsidRPr="00127983">
        <w:rPr>
          <w:rFonts w:ascii="Times New Roman" w:hAnsi="Times New Roman"/>
          <w:sz w:val="28"/>
          <w:szCs w:val="28"/>
        </w:rPr>
        <w:t xml:space="preserve"> </w:t>
      </w:r>
    </w:p>
    <w:p w14:paraId="1786F06F" w14:textId="77777777" w:rsidR="00310323" w:rsidRPr="00127983" w:rsidRDefault="008715CE" w:rsidP="00127983">
      <w:pPr>
        <w:spacing w:after="120"/>
        <w:rPr>
          <w:rFonts w:ascii="Times New Roman" w:hAnsi="Times New Roman"/>
          <w:sz w:val="28"/>
          <w:szCs w:val="28"/>
        </w:rPr>
      </w:pPr>
      <w:hyperlink w:anchor="_STEP_Standard_3-" w:history="1">
        <w:r w:rsidR="00310323" w:rsidRPr="00127983">
          <w:rPr>
            <w:rStyle w:val="Hyperlink"/>
            <w:rFonts w:ascii="Times New Roman" w:eastAsia="Times New Roman" w:hAnsi="Times New Roman"/>
            <w:b/>
            <w:sz w:val="28"/>
            <w:szCs w:val="28"/>
          </w:rPr>
          <w:t>Standard 3</w:t>
        </w:r>
        <w:r w:rsidR="00C02787">
          <w:rPr>
            <w:rStyle w:val="Hyperlink"/>
            <w:rFonts w:ascii="Times New Roman" w:eastAsia="Times New Roman" w:hAnsi="Times New Roman"/>
            <w:b/>
            <w:sz w:val="28"/>
            <w:szCs w:val="28"/>
          </w:rPr>
          <w:t xml:space="preserve"> </w:t>
        </w:r>
        <w:r w:rsidR="00310323" w:rsidRPr="00127983">
          <w:rPr>
            <w:rStyle w:val="Hyperlink"/>
            <w:rFonts w:ascii="Times New Roman" w:eastAsia="Times New Roman" w:hAnsi="Times New Roman"/>
            <w:sz w:val="28"/>
            <w:szCs w:val="28"/>
          </w:rPr>
          <w:t>-</w:t>
        </w:r>
        <w:r w:rsidR="00310323" w:rsidRPr="00127983">
          <w:rPr>
            <w:rStyle w:val="Hyperlink"/>
            <w:rFonts w:ascii="Times New Roman" w:eastAsia="Times New Roman" w:hAnsi="Times New Roman"/>
            <w:b/>
            <w:bCs/>
            <w:sz w:val="28"/>
            <w:szCs w:val="28"/>
          </w:rPr>
          <w:t xml:space="preserve"> Assessment </w:t>
        </w:r>
        <w:r w:rsidR="00C02787">
          <w:rPr>
            <w:rStyle w:val="Hyperlink"/>
            <w:rFonts w:ascii="Times New Roman" w:eastAsia="Times New Roman" w:hAnsi="Times New Roman"/>
            <w:b/>
            <w:bCs/>
            <w:sz w:val="28"/>
            <w:szCs w:val="28"/>
          </w:rPr>
          <w:t>and</w:t>
        </w:r>
        <w:r w:rsidR="00310323" w:rsidRPr="00127983">
          <w:rPr>
            <w:rStyle w:val="Hyperlink"/>
            <w:rFonts w:ascii="Times New Roman" w:eastAsia="Times New Roman" w:hAnsi="Times New Roman"/>
            <w:b/>
            <w:bCs/>
            <w:sz w:val="28"/>
            <w:szCs w:val="28"/>
          </w:rPr>
          <w:t xml:space="preserve"> Data Literacy</w:t>
        </w:r>
      </w:hyperlink>
    </w:p>
    <w:p w14:paraId="2EC296BC" w14:textId="77777777" w:rsidR="00310323" w:rsidRPr="00127983" w:rsidRDefault="008715CE" w:rsidP="00127983">
      <w:pPr>
        <w:spacing w:after="120"/>
        <w:rPr>
          <w:rFonts w:ascii="Times New Roman" w:hAnsi="Times New Roman"/>
          <w:sz w:val="28"/>
          <w:szCs w:val="28"/>
        </w:rPr>
      </w:pPr>
      <w:hyperlink w:anchor="_STEP_Standard_4-" w:history="1">
        <w:r w:rsidR="00310323" w:rsidRPr="00127983">
          <w:rPr>
            <w:rStyle w:val="Hyperlink"/>
            <w:rFonts w:ascii="Times New Roman" w:eastAsia="Times New Roman" w:hAnsi="Times New Roman"/>
            <w:b/>
            <w:sz w:val="28"/>
            <w:szCs w:val="28"/>
          </w:rPr>
          <w:t>Standard 4</w:t>
        </w:r>
        <w:r w:rsidR="00C02787">
          <w:rPr>
            <w:rStyle w:val="Hyperlink"/>
            <w:rFonts w:ascii="Times New Roman" w:eastAsia="Times New Roman" w:hAnsi="Times New Roman"/>
            <w:b/>
            <w:sz w:val="28"/>
            <w:szCs w:val="28"/>
          </w:rPr>
          <w:t xml:space="preserve"> </w:t>
        </w:r>
        <w:r w:rsidR="00310323" w:rsidRPr="00127983">
          <w:rPr>
            <w:rStyle w:val="Hyperlink"/>
            <w:rFonts w:ascii="Times New Roman" w:eastAsia="Times New Roman" w:hAnsi="Times New Roman"/>
            <w:b/>
            <w:sz w:val="28"/>
            <w:szCs w:val="28"/>
          </w:rPr>
          <w:t>- Unit and Lesson Planning</w:t>
        </w:r>
      </w:hyperlink>
      <w:r w:rsidR="00310323" w:rsidRPr="00127983">
        <w:rPr>
          <w:rFonts w:ascii="Times New Roman" w:hAnsi="Times New Roman"/>
          <w:sz w:val="28"/>
          <w:szCs w:val="28"/>
        </w:rPr>
        <w:t xml:space="preserve"> </w:t>
      </w:r>
    </w:p>
    <w:p w14:paraId="7A1D7DEA" w14:textId="77777777" w:rsidR="00310323" w:rsidRPr="00127983" w:rsidRDefault="008715CE" w:rsidP="00127983">
      <w:pPr>
        <w:spacing w:after="120"/>
        <w:rPr>
          <w:rFonts w:ascii="Times New Roman" w:hAnsi="Times New Roman"/>
          <w:sz w:val="28"/>
          <w:szCs w:val="28"/>
        </w:rPr>
      </w:pPr>
      <w:hyperlink w:anchor="_STEP_Standard_5-" w:history="1">
        <w:r w:rsidR="00310323" w:rsidRPr="00127983">
          <w:rPr>
            <w:rStyle w:val="Hyperlink"/>
            <w:rFonts w:ascii="Times New Roman" w:eastAsia="Times New Roman" w:hAnsi="Times New Roman"/>
            <w:b/>
            <w:sz w:val="28"/>
            <w:szCs w:val="28"/>
          </w:rPr>
          <w:t>Standard 5</w:t>
        </w:r>
        <w:r w:rsidR="00C02787">
          <w:rPr>
            <w:rStyle w:val="Hyperlink"/>
            <w:rFonts w:ascii="Times New Roman" w:eastAsia="Times New Roman" w:hAnsi="Times New Roman"/>
            <w:b/>
            <w:sz w:val="28"/>
            <w:szCs w:val="28"/>
          </w:rPr>
          <w:t xml:space="preserve"> </w:t>
        </w:r>
        <w:r w:rsidR="00310323" w:rsidRPr="00127983">
          <w:rPr>
            <w:rStyle w:val="Hyperlink"/>
            <w:rFonts w:ascii="Times New Roman" w:eastAsia="Times New Roman" w:hAnsi="Times New Roman"/>
            <w:b/>
            <w:sz w:val="28"/>
            <w:szCs w:val="28"/>
          </w:rPr>
          <w:t>- Implementation of Instructional Unit</w:t>
        </w:r>
      </w:hyperlink>
      <w:r w:rsidR="00310323" w:rsidRPr="00127983">
        <w:rPr>
          <w:rFonts w:ascii="Times New Roman" w:hAnsi="Times New Roman"/>
          <w:sz w:val="28"/>
          <w:szCs w:val="28"/>
        </w:rPr>
        <w:t xml:space="preserve"> </w:t>
      </w:r>
    </w:p>
    <w:p w14:paraId="58746F1F" w14:textId="77777777" w:rsidR="00310323" w:rsidRPr="00127983" w:rsidRDefault="008715CE" w:rsidP="00127983">
      <w:pPr>
        <w:spacing w:after="120"/>
        <w:rPr>
          <w:rFonts w:ascii="Times New Roman" w:hAnsi="Times New Roman"/>
          <w:sz w:val="28"/>
          <w:szCs w:val="28"/>
        </w:rPr>
      </w:pPr>
      <w:hyperlink w:anchor="_STEP_Standard_6-" w:history="1">
        <w:r w:rsidR="00310323" w:rsidRPr="00127983">
          <w:rPr>
            <w:rStyle w:val="Hyperlink"/>
            <w:rFonts w:ascii="Times New Roman" w:eastAsia="Times New Roman" w:hAnsi="Times New Roman"/>
            <w:b/>
            <w:sz w:val="28"/>
            <w:szCs w:val="28"/>
          </w:rPr>
          <w:t>Standard 6</w:t>
        </w:r>
        <w:r w:rsidR="00C02787">
          <w:rPr>
            <w:rStyle w:val="Hyperlink"/>
            <w:rFonts w:ascii="Times New Roman" w:eastAsia="Times New Roman" w:hAnsi="Times New Roman"/>
            <w:b/>
            <w:sz w:val="28"/>
            <w:szCs w:val="28"/>
          </w:rPr>
          <w:t xml:space="preserve"> </w:t>
        </w:r>
        <w:r w:rsidR="00310323" w:rsidRPr="00127983">
          <w:rPr>
            <w:rStyle w:val="Hyperlink"/>
            <w:rFonts w:ascii="Times New Roman" w:eastAsia="Times New Roman" w:hAnsi="Times New Roman"/>
            <w:b/>
            <w:sz w:val="28"/>
            <w:szCs w:val="28"/>
          </w:rPr>
          <w:t>- Analysis of Student Learning</w:t>
        </w:r>
      </w:hyperlink>
      <w:r w:rsidR="00310323" w:rsidRPr="00127983">
        <w:rPr>
          <w:rFonts w:ascii="Times New Roman" w:hAnsi="Times New Roman"/>
          <w:sz w:val="28"/>
          <w:szCs w:val="28"/>
        </w:rPr>
        <w:t xml:space="preserve"> </w:t>
      </w:r>
    </w:p>
    <w:p w14:paraId="05D7CE82" w14:textId="77777777" w:rsidR="00E7508D" w:rsidRPr="00127983" w:rsidRDefault="008715CE" w:rsidP="00127983">
      <w:pPr>
        <w:spacing w:after="120"/>
        <w:rPr>
          <w:rFonts w:ascii="Times New Roman" w:hAnsi="Times New Roman"/>
          <w:sz w:val="28"/>
          <w:szCs w:val="28"/>
        </w:rPr>
      </w:pPr>
      <w:hyperlink w:anchor="_STEP_Standard_7-" w:history="1">
        <w:r w:rsidR="00310323" w:rsidRPr="00127983">
          <w:rPr>
            <w:rStyle w:val="Hyperlink"/>
            <w:rFonts w:ascii="Times New Roman" w:eastAsia="Times New Roman" w:hAnsi="Times New Roman"/>
            <w:b/>
            <w:sz w:val="28"/>
            <w:szCs w:val="28"/>
          </w:rPr>
          <w:t>Standard 7</w:t>
        </w:r>
        <w:r w:rsidR="00C02787">
          <w:rPr>
            <w:rStyle w:val="Hyperlink"/>
            <w:rFonts w:ascii="Times New Roman" w:eastAsia="Times New Roman" w:hAnsi="Times New Roman"/>
            <w:b/>
            <w:sz w:val="28"/>
            <w:szCs w:val="28"/>
          </w:rPr>
          <w:t xml:space="preserve"> </w:t>
        </w:r>
        <w:r w:rsidR="00310323" w:rsidRPr="00127983">
          <w:rPr>
            <w:rStyle w:val="Hyperlink"/>
            <w:rFonts w:ascii="Times New Roman" w:eastAsia="Times New Roman" w:hAnsi="Times New Roman"/>
            <w:b/>
            <w:sz w:val="28"/>
            <w:szCs w:val="28"/>
          </w:rPr>
          <w:t xml:space="preserve">- </w:t>
        </w:r>
        <w:r w:rsidR="00310323" w:rsidRPr="00127983">
          <w:rPr>
            <w:rStyle w:val="Hyperlink"/>
            <w:rFonts w:ascii="Times New Roman" w:hAnsi="Times New Roman"/>
            <w:b/>
            <w:sz w:val="28"/>
            <w:szCs w:val="28"/>
          </w:rPr>
          <w:t>Reflecting on Instruction to Improve Student Progress</w:t>
        </w:r>
      </w:hyperlink>
    </w:p>
    <w:p w14:paraId="431A0753" w14:textId="77777777" w:rsidR="00E7508D" w:rsidRPr="00C11BA5" w:rsidRDefault="00E7508D" w:rsidP="00E7508D">
      <w:pPr>
        <w:pStyle w:val="Default"/>
        <w:rPr>
          <w:sz w:val="22"/>
          <w:szCs w:val="22"/>
        </w:rPr>
      </w:pPr>
    </w:p>
    <w:p w14:paraId="5897DA89" w14:textId="77777777" w:rsidR="00851970" w:rsidRPr="00C11BA5" w:rsidRDefault="00851970" w:rsidP="00E7508D">
      <w:pPr>
        <w:pStyle w:val="Default"/>
        <w:rPr>
          <w:sz w:val="22"/>
          <w:szCs w:val="22"/>
        </w:rPr>
      </w:pPr>
      <w:r w:rsidRPr="00C11BA5">
        <w:rPr>
          <w:sz w:val="22"/>
          <w:szCs w:val="22"/>
        </w:rPr>
        <w:br w:type="page"/>
      </w:r>
    </w:p>
    <w:p w14:paraId="54A79C60" w14:textId="77777777" w:rsidR="00DA4EF4" w:rsidRPr="00AD14C2" w:rsidRDefault="00C93B05" w:rsidP="00AD14C2">
      <w:pPr>
        <w:pStyle w:val="Heading1"/>
        <w:jc w:val="center"/>
        <w:rPr>
          <w:sz w:val="32"/>
          <w:szCs w:val="32"/>
        </w:rPr>
      </w:pPr>
      <w:bookmarkStart w:id="0" w:name="_STEP-_Standard_1-"/>
      <w:bookmarkEnd w:id="0"/>
      <w:r>
        <w:rPr>
          <w:sz w:val="32"/>
          <w:szCs w:val="32"/>
        </w:rPr>
        <w:lastRenderedPageBreak/>
        <w:t xml:space="preserve">STEP </w:t>
      </w:r>
      <w:r w:rsidR="00DA4EF4" w:rsidRPr="00AD14C2">
        <w:rPr>
          <w:sz w:val="32"/>
          <w:szCs w:val="32"/>
        </w:rPr>
        <w:t>Standard 1</w:t>
      </w:r>
      <w:r>
        <w:rPr>
          <w:sz w:val="32"/>
          <w:szCs w:val="32"/>
        </w:rPr>
        <w:t xml:space="preserve"> </w:t>
      </w:r>
      <w:r w:rsidR="00DA4EF4" w:rsidRPr="00AD14C2">
        <w:rPr>
          <w:sz w:val="32"/>
          <w:szCs w:val="32"/>
        </w:rPr>
        <w:t>- Contextual Factors</w:t>
      </w:r>
      <w:r>
        <w:rPr>
          <w:sz w:val="32"/>
          <w:szCs w:val="32"/>
        </w:rPr>
        <w:t>:</w:t>
      </w:r>
      <w:r w:rsidR="00C03637" w:rsidRPr="00AD14C2">
        <w:rPr>
          <w:sz w:val="32"/>
          <w:szCs w:val="32"/>
        </w:rPr>
        <w:t xml:space="preserve"> Knowing Your School and Community</w:t>
      </w:r>
    </w:p>
    <w:p w14:paraId="3D26EA37" w14:textId="77777777" w:rsidR="009253A3" w:rsidRPr="009613D5" w:rsidRDefault="009253A3" w:rsidP="00DA4EF4">
      <w:pPr>
        <w:rPr>
          <w:rFonts w:ascii="Times New Roman" w:eastAsia="Times New Roman" w:hAnsi="Times New Roman"/>
          <w:sz w:val="24"/>
          <w:szCs w:val="24"/>
        </w:rPr>
      </w:pPr>
    </w:p>
    <w:p w14:paraId="18F40392" w14:textId="77777777" w:rsidR="009253A3" w:rsidRPr="009613D5" w:rsidRDefault="009253A3" w:rsidP="009253A3">
      <w:pPr>
        <w:rPr>
          <w:rFonts w:ascii="Times New Roman" w:eastAsia="Times New Roman" w:hAnsi="Times New Roman"/>
          <w:sz w:val="24"/>
          <w:szCs w:val="24"/>
        </w:rPr>
      </w:pPr>
    </w:p>
    <w:p w14:paraId="6439A55E" w14:textId="77777777" w:rsidR="009253A3" w:rsidRPr="0099314D" w:rsidRDefault="0099314D" w:rsidP="009253A3">
      <w:pPr>
        <w:jc w:val="center"/>
        <w:rPr>
          <w:rFonts w:ascii="Times New Roman" w:eastAsia="Times New Roman" w:hAnsi="Times New Roman"/>
          <w:b/>
          <w:sz w:val="28"/>
          <w:szCs w:val="28"/>
        </w:rPr>
      </w:pPr>
      <w:r>
        <w:rPr>
          <w:rFonts w:ascii="Times New Roman" w:eastAsia="Times New Roman" w:hAnsi="Times New Roman"/>
          <w:b/>
          <w:sz w:val="28"/>
          <w:szCs w:val="28"/>
        </w:rPr>
        <w:t xml:space="preserve">Part I:  </w:t>
      </w:r>
      <w:r w:rsidR="009253A3" w:rsidRPr="0099314D">
        <w:rPr>
          <w:rFonts w:ascii="Times New Roman" w:eastAsia="Times New Roman" w:hAnsi="Times New Roman"/>
          <w:b/>
          <w:sz w:val="28"/>
          <w:szCs w:val="28"/>
        </w:rPr>
        <w:t>Community, District, School, and Classroom Factors</w:t>
      </w:r>
      <w:r w:rsidR="005D4E32" w:rsidRPr="0099314D">
        <w:rPr>
          <w:rFonts w:ascii="Times New Roman" w:eastAsia="Times New Roman" w:hAnsi="Times New Roman"/>
          <w:b/>
          <w:sz w:val="28"/>
          <w:szCs w:val="28"/>
        </w:rPr>
        <w:t xml:space="preserve"> </w:t>
      </w:r>
    </w:p>
    <w:p w14:paraId="128A033C" w14:textId="77777777" w:rsidR="009253A3" w:rsidRPr="009613D5" w:rsidRDefault="009253A3" w:rsidP="009253A3">
      <w:pPr>
        <w:rPr>
          <w:rFonts w:ascii="Times New Roman" w:eastAsia="Times New Roman" w:hAnsi="Times New Roman"/>
          <w:sz w:val="24"/>
          <w:szCs w:val="24"/>
        </w:rPr>
      </w:pPr>
    </w:p>
    <w:p w14:paraId="53AAC07B" w14:textId="77777777" w:rsidR="007D33A7" w:rsidRDefault="0099314D" w:rsidP="00C93B05">
      <w:pPr>
        <w:pStyle w:val="Default"/>
        <w:spacing w:after="120"/>
        <w:rPr>
          <w:rFonts w:eastAsia="Times New Roman"/>
          <w:b/>
        </w:rPr>
      </w:pPr>
      <w:r>
        <w:rPr>
          <w:rFonts w:eastAsia="Times New Roman"/>
          <w:b/>
        </w:rPr>
        <w:t xml:space="preserve">A.  </w:t>
      </w:r>
      <w:r w:rsidR="009266BF" w:rsidRPr="009613D5">
        <w:rPr>
          <w:rFonts w:eastAsia="Times New Roman"/>
          <w:b/>
        </w:rPr>
        <w:t xml:space="preserve">Geographic Location </w:t>
      </w:r>
    </w:p>
    <w:p w14:paraId="1A667535" w14:textId="561AE286" w:rsidR="005D4E32" w:rsidRPr="009613D5" w:rsidRDefault="00876679" w:rsidP="009266BF">
      <w:pPr>
        <w:pStyle w:val="Default"/>
      </w:pPr>
      <w:r>
        <w:rPr>
          <w:rFonts w:eastAsia="Times New Roman"/>
        </w:rPr>
        <w:t>For my student teaching placement, I have been placed in a first-grade classroom in</w:t>
      </w:r>
      <w:r w:rsidR="003D3C03">
        <w:rPr>
          <w:rFonts w:eastAsia="Times New Roman"/>
        </w:rPr>
        <w:t xml:space="preserve"> the</w:t>
      </w:r>
      <w:r>
        <w:rPr>
          <w:rFonts w:eastAsia="Times New Roman"/>
        </w:rPr>
        <w:t xml:space="preserve"> Wolf </w:t>
      </w:r>
      <w:r w:rsidR="003D3C03">
        <w:rPr>
          <w:rFonts w:eastAsia="Times New Roman"/>
        </w:rPr>
        <w:t xml:space="preserve">Point school district. Wolf Point is a rural town, on the Fort Peck Indian Reservation, in the state of Montana. </w:t>
      </w:r>
      <w:r w:rsidR="001C1A01">
        <w:rPr>
          <w:rFonts w:eastAsia="Times New Roman"/>
        </w:rPr>
        <w:t>According to the City of Wolf Point (2011), “</w:t>
      </w:r>
      <w:r w:rsidR="003D0EBD">
        <w:rPr>
          <w:rFonts w:eastAsia="Times New Roman"/>
        </w:rPr>
        <w:t xml:space="preserve">the population, according to the 2000 Census, was approximately 2,663 residents.” </w:t>
      </w:r>
      <w:r w:rsidR="00FD0443">
        <w:rPr>
          <w:rFonts w:eastAsia="Times New Roman"/>
        </w:rPr>
        <w:t xml:space="preserve">Like mentioned above, the town is located on the Fort Peck Indian Reservation, so approximately 50% of the population is Native American. </w:t>
      </w:r>
      <w:r w:rsidR="00F81751">
        <w:rPr>
          <w:rFonts w:eastAsia="Times New Roman"/>
        </w:rPr>
        <w:t xml:space="preserve">In terms of stability, the economy of Wolf Point </w:t>
      </w:r>
      <w:r w:rsidR="000D237B">
        <w:rPr>
          <w:rFonts w:eastAsia="Times New Roman"/>
        </w:rPr>
        <w:t>fluctuates.</w:t>
      </w:r>
      <w:r w:rsidR="00B02EE1">
        <w:rPr>
          <w:rFonts w:eastAsia="Times New Roman"/>
        </w:rPr>
        <w:t xml:space="preserve"> According to Data USA (2014), “the population displays a 0.92% increase, but its’ median household income has declined from $38,913 to $34,013, showing a -12.59% decrease.” Th</w:t>
      </w:r>
      <w:r w:rsidR="00EE4D27">
        <w:rPr>
          <w:rFonts w:eastAsia="Times New Roman"/>
        </w:rPr>
        <w:t xml:space="preserve">is is believed to be related to their 22.3% poverty rate. </w:t>
      </w:r>
      <w:r w:rsidR="00137543">
        <w:rPr>
          <w:rFonts w:eastAsia="Times New Roman"/>
        </w:rPr>
        <w:t>From perception, the amount of community support is low</w:t>
      </w:r>
      <w:r w:rsidR="00676471">
        <w:rPr>
          <w:rFonts w:eastAsia="Times New Roman"/>
        </w:rPr>
        <w:t xml:space="preserve">—especially in the school district. Many of the children being raised in Wolf Point are being raised by grandparents, or great-grandparents. These parental figures try to hold the community </w:t>
      </w:r>
      <w:r w:rsidR="002F41D6">
        <w:rPr>
          <w:rFonts w:eastAsia="Times New Roman"/>
        </w:rPr>
        <w:t>support;</w:t>
      </w:r>
      <w:r w:rsidR="00676471">
        <w:rPr>
          <w:rFonts w:eastAsia="Times New Roman"/>
        </w:rPr>
        <w:t xml:space="preserve"> however, it has greatly diminished over the years. When using this geographic information, it is highly possible they will have quite the effect on planning, delivering, and assessing my students throughout this unit. </w:t>
      </w:r>
      <w:r w:rsidR="002F41D6">
        <w:rPr>
          <w:rFonts w:eastAsia="Times New Roman"/>
        </w:rPr>
        <w:t xml:space="preserve">However, even though the level of community support is low, students are hardly absent from school. </w:t>
      </w:r>
      <w:r w:rsidR="00676471">
        <w:rPr>
          <w:rFonts w:eastAsia="Times New Roman"/>
        </w:rPr>
        <w:t xml:space="preserve">This will positively </w:t>
      </w:r>
      <w:r w:rsidR="002F41D6">
        <w:rPr>
          <w:rFonts w:eastAsia="Times New Roman"/>
        </w:rPr>
        <w:t>affect</w:t>
      </w:r>
      <w:r w:rsidR="00676471">
        <w:rPr>
          <w:rFonts w:eastAsia="Times New Roman"/>
        </w:rPr>
        <w:t xml:space="preserve"> all components of planning, delivering, and assessing my students—as I will not have to worry about attendance issues. However, when children leave school at night, they are not going home to an environment where school is a priority, so I will have to ensure that I plan my unit to only occur within the school doors. </w:t>
      </w:r>
    </w:p>
    <w:p w14:paraId="67AB3FE1" w14:textId="77777777" w:rsidR="009266BF" w:rsidRDefault="009266BF" w:rsidP="00C93B05">
      <w:pPr>
        <w:spacing w:after="120"/>
        <w:rPr>
          <w:rFonts w:ascii="Times New Roman" w:eastAsia="Times New Roman" w:hAnsi="Times New Roman"/>
          <w:b/>
          <w:sz w:val="24"/>
          <w:szCs w:val="24"/>
        </w:rPr>
      </w:pPr>
    </w:p>
    <w:p w14:paraId="27D4014F" w14:textId="3DC8940D" w:rsidR="00676471" w:rsidRDefault="00676471" w:rsidP="001D6CED">
      <w:pPr>
        <w:spacing w:after="120"/>
        <w:ind w:left="720" w:hanging="720"/>
        <w:rPr>
          <w:rFonts w:ascii="Times New Roman" w:eastAsia="Times New Roman" w:hAnsi="Times New Roman"/>
          <w:sz w:val="24"/>
          <w:szCs w:val="24"/>
        </w:rPr>
      </w:pPr>
      <w:r w:rsidRPr="00676471">
        <w:rPr>
          <w:rFonts w:ascii="Times New Roman" w:eastAsia="Times New Roman" w:hAnsi="Times New Roman"/>
          <w:sz w:val="24"/>
          <w:szCs w:val="24"/>
        </w:rPr>
        <w:t>City of Wolf Point. (2011). City of Wolf Point, Montana</w:t>
      </w:r>
      <w:r>
        <w:rPr>
          <w:rFonts w:ascii="Times New Roman" w:eastAsia="Times New Roman" w:hAnsi="Times New Roman"/>
          <w:i/>
          <w:sz w:val="24"/>
          <w:szCs w:val="24"/>
        </w:rPr>
        <w:t>. ALPHA Street Design</w:t>
      </w:r>
      <w:r w:rsidRPr="00676471">
        <w:rPr>
          <w:rFonts w:ascii="Times New Roman" w:eastAsia="Times New Roman" w:hAnsi="Times New Roman"/>
          <w:i/>
          <w:sz w:val="24"/>
          <w:szCs w:val="24"/>
        </w:rPr>
        <w:t>.</w:t>
      </w:r>
      <w:r w:rsidRPr="00676471">
        <w:rPr>
          <w:rFonts w:ascii="Times New Roman" w:eastAsia="Times New Roman" w:hAnsi="Times New Roman"/>
          <w:sz w:val="24"/>
          <w:szCs w:val="24"/>
        </w:rPr>
        <w:t xml:space="preserve"> Retrieved from </w:t>
      </w:r>
      <w:hyperlink r:id="rId12" w:history="1">
        <w:r w:rsidRPr="00676471">
          <w:rPr>
            <w:rStyle w:val="Hyperlink"/>
            <w:rFonts w:ascii="Times New Roman" w:eastAsia="Times New Roman" w:hAnsi="Times New Roman"/>
            <w:sz w:val="24"/>
            <w:szCs w:val="24"/>
          </w:rPr>
          <w:t>http://ci.wolf-point.mt.us/contact.asp</w:t>
        </w:r>
      </w:hyperlink>
    </w:p>
    <w:p w14:paraId="3B34F9CE" w14:textId="09CD10A0" w:rsidR="00676471" w:rsidRDefault="00676471" w:rsidP="001D6CED">
      <w:pPr>
        <w:spacing w:after="120"/>
        <w:ind w:left="720" w:hanging="720"/>
        <w:rPr>
          <w:rFonts w:ascii="Times New Roman" w:eastAsia="Times New Roman" w:hAnsi="Times New Roman"/>
          <w:sz w:val="24"/>
          <w:szCs w:val="24"/>
        </w:rPr>
      </w:pPr>
      <w:r>
        <w:rPr>
          <w:rFonts w:ascii="Times New Roman" w:eastAsia="Times New Roman" w:hAnsi="Times New Roman"/>
          <w:sz w:val="24"/>
          <w:szCs w:val="24"/>
        </w:rPr>
        <w:t xml:space="preserve">Data USA. (2014). Wolf Point, Montana. Retrieved from </w:t>
      </w:r>
      <w:hyperlink r:id="rId13" w:anchor="intro" w:history="1">
        <w:r w:rsidRPr="008B24B7">
          <w:rPr>
            <w:rStyle w:val="Hyperlink"/>
            <w:rFonts w:ascii="Times New Roman" w:eastAsia="Times New Roman" w:hAnsi="Times New Roman"/>
            <w:sz w:val="24"/>
            <w:szCs w:val="24"/>
          </w:rPr>
          <w:t>https://datausa.io/profile/geo/wolf-point-mt/#intro</w:t>
        </w:r>
      </w:hyperlink>
    </w:p>
    <w:p w14:paraId="1B037B81" w14:textId="77777777" w:rsidR="00676471" w:rsidRPr="00676471" w:rsidRDefault="00676471" w:rsidP="00C93B05">
      <w:pPr>
        <w:spacing w:after="120"/>
        <w:rPr>
          <w:rFonts w:ascii="Times New Roman" w:eastAsia="Times New Roman" w:hAnsi="Times New Roman"/>
          <w:sz w:val="24"/>
          <w:szCs w:val="24"/>
        </w:rPr>
      </w:pPr>
    </w:p>
    <w:p w14:paraId="2FBE7B79" w14:textId="77777777" w:rsidR="007D33A7" w:rsidRDefault="0099314D" w:rsidP="00C93B05">
      <w:pPr>
        <w:pStyle w:val="Default"/>
        <w:spacing w:after="120"/>
        <w:rPr>
          <w:rFonts w:eastAsia="Times New Roman"/>
          <w:b/>
        </w:rPr>
      </w:pPr>
      <w:r>
        <w:rPr>
          <w:rFonts w:eastAsia="Times New Roman"/>
          <w:b/>
        </w:rPr>
        <w:t xml:space="preserve">B.  </w:t>
      </w:r>
      <w:r w:rsidR="009253A3" w:rsidRPr="009613D5">
        <w:rPr>
          <w:rFonts w:eastAsia="Times New Roman"/>
          <w:b/>
        </w:rPr>
        <w:t>District</w:t>
      </w:r>
      <w:r w:rsidR="001B4FB0" w:rsidRPr="009613D5">
        <w:rPr>
          <w:rFonts w:eastAsia="Times New Roman"/>
          <w:b/>
        </w:rPr>
        <w:t xml:space="preserve"> Demographics</w:t>
      </w:r>
      <w:r w:rsidR="00194C65">
        <w:rPr>
          <w:rFonts w:eastAsia="Times New Roman"/>
          <w:b/>
        </w:rPr>
        <w:t xml:space="preserve"> </w:t>
      </w:r>
    </w:p>
    <w:p w14:paraId="3993978A" w14:textId="15178628" w:rsidR="00F82E92" w:rsidRDefault="001476B1" w:rsidP="00F82E92">
      <w:pPr>
        <w:pStyle w:val="Default"/>
        <w:rPr>
          <w:rFonts w:eastAsia="Times New Roman"/>
        </w:rPr>
      </w:pPr>
      <w:r>
        <w:rPr>
          <w:rFonts w:eastAsia="Times New Roman"/>
        </w:rPr>
        <w:t>I will be student teaching at Southside Elementary School, in the Wolf Point School District 45/45A. Wolf Point School District 45/45A is a PK-12 district with four schools. Broken down, Southside Elementary School serves grades PK-3, Northside Elementary School serves grades 4-6, the Wolf Point Junior High School serves grades 7-8, and Wolf Point High School serves grades 9-12. Throughout the entire district</w:t>
      </w:r>
      <w:r w:rsidR="008F0700">
        <w:rPr>
          <w:rFonts w:eastAsia="Times New Roman"/>
        </w:rPr>
        <w:t xml:space="preserve">, approximately 860 students receive an education. Due to Wolf Point being a town on the Fort Peck Indian Reservation, they are able to offer </w:t>
      </w:r>
      <w:r w:rsidR="008F0700">
        <w:rPr>
          <w:rFonts w:eastAsia="Times New Roman"/>
          <w:b/>
        </w:rPr>
        <w:t>both</w:t>
      </w:r>
      <w:r w:rsidR="008F0700">
        <w:rPr>
          <w:rFonts w:eastAsia="Times New Roman"/>
        </w:rPr>
        <w:t xml:space="preserve"> free- breakfast </w:t>
      </w:r>
      <w:r w:rsidR="008F0700">
        <w:rPr>
          <w:rFonts w:eastAsia="Times New Roman"/>
          <w:b/>
        </w:rPr>
        <w:t xml:space="preserve">and </w:t>
      </w:r>
      <w:r w:rsidR="008F0700">
        <w:rPr>
          <w:rFonts w:eastAsia="Times New Roman"/>
        </w:rPr>
        <w:t>lunch to all of the students enrolled in the school district. When it comes to planning, delivering, and assessing the students throughout my unit, there are possible affects base</w:t>
      </w:r>
      <w:r w:rsidR="001D6CED">
        <w:rPr>
          <w:rFonts w:eastAsia="Times New Roman"/>
        </w:rPr>
        <w:t xml:space="preserve">d on the above characteristics. The Wolf Point Public School District strives to keep their children involved in school, so they offer a variety of academic, fine art, vocational, and athletic </w:t>
      </w:r>
      <w:r w:rsidR="001D6CED">
        <w:rPr>
          <w:rFonts w:eastAsia="Times New Roman"/>
        </w:rPr>
        <w:lastRenderedPageBreak/>
        <w:t xml:space="preserve">programs for students at all grade levels (Wolf Point School District, 2017). Teachers are encouraged to keep school fun, yet firm, as the school district is aware that they must do whatever it takes to keep their students interested. This will allow for some flexibility in my instructional plans for my unit. </w:t>
      </w:r>
    </w:p>
    <w:p w14:paraId="37E6CC03" w14:textId="77777777" w:rsidR="001D6CED" w:rsidRDefault="001D6CED" w:rsidP="00F82E92">
      <w:pPr>
        <w:pStyle w:val="Default"/>
        <w:rPr>
          <w:rFonts w:eastAsia="Times New Roman"/>
        </w:rPr>
      </w:pPr>
    </w:p>
    <w:p w14:paraId="66139923" w14:textId="357643E5" w:rsidR="001D6CED" w:rsidRDefault="001D6CED" w:rsidP="001D6CED">
      <w:pPr>
        <w:pStyle w:val="Default"/>
        <w:ind w:left="630" w:hanging="630"/>
        <w:rPr>
          <w:rFonts w:eastAsia="Times New Roman"/>
        </w:rPr>
      </w:pPr>
      <w:r>
        <w:rPr>
          <w:rFonts w:eastAsia="Times New Roman"/>
        </w:rPr>
        <w:t xml:space="preserve">Wolf Point School District. (2017). </w:t>
      </w:r>
      <w:r>
        <w:rPr>
          <w:rFonts w:eastAsia="Times New Roman"/>
          <w:i/>
        </w:rPr>
        <w:t xml:space="preserve">Southside Elementary School. </w:t>
      </w:r>
      <w:r>
        <w:rPr>
          <w:rFonts w:eastAsia="Times New Roman"/>
        </w:rPr>
        <w:t xml:space="preserve">Retrieved from </w:t>
      </w:r>
      <w:hyperlink r:id="rId14" w:history="1">
        <w:r w:rsidRPr="008B24B7">
          <w:rPr>
            <w:rStyle w:val="Hyperlink"/>
            <w:rFonts w:eastAsia="Times New Roman"/>
          </w:rPr>
          <w:t>http://www.wolfpointschools.org/apps/pages/index.jsp?uREC_ID=287741&amp;type=d</w:t>
        </w:r>
      </w:hyperlink>
    </w:p>
    <w:p w14:paraId="4561F525" w14:textId="77777777" w:rsidR="002472C8" w:rsidRPr="009613D5" w:rsidRDefault="002472C8" w:rsidP="009253A3">
      <w:pPr>
        <w:rPr>
          <w:rFonts w:ascii="Times New Roman" w:eastAsia="Times New Roman" w:hAnsi="Times New Roman"/>
          <w:sz w:val="24"/>
          <w:szCs w:val="24"/>
        </w:rPr>
      </w:pPr>
    </w:p>
    <w:p w14:paraId="5A066D79" w14:textId="77777777" w:rsidR="009253A3" w:rsidRPr="009613D5" w:rsidRDefault="009253A3" w:rsidP="009253A3">
      <w:pPr>
        <w:rPr>
          <w:rFonts w:ascii="Times New Roman" w:eastAsia="Times New Roman" w:hAnsi="Times New Roman"/>
          <w:sz w:val="24"/>
          <w:szCs w:val="24"/>
        </w:rPr>
      </w:pPr>
    </w:p>
    <w:p w14:paraId="43A29D6A" w14:textId="77777777" w:rsidR="007D33A7" w:rsidRDefault="0099314D" w:rsidP="00C93B05">
      <w:pPr>
        <w:pStyle w:val="Default"/>
        <w:spacing w:after="120"/>
        <w:rPr>
          <w:rFonts w:eastAsia="Times New Roman"/>
          <w:b/>
        </w:rPr>
      </w:pPr>
      <w:r>
        <w:rPr>
          <w:rFonts w:eastAsia="Times New Roman"/>
          <w:b/>
        </w:rPr>
        <w:t xml:space="preserve">C.  </w:t>
      </w:r>
      <w:r w:rsidR="009253A3" w:rsidRPr="009613D5">
        <w:rPr>
          <w:rFonts w:eastAsia="Times New Roman"/>
          <w:b/>
        </w:rPr>
        <w:t>School Demographics</w:t>
      </w:r>
      <w:r w:rsidR="00194C65">
        <w:rPr>
          <w:rFonts w:eastAsia="Times New Roman"/>
          <w:b/>
        </w:rPr>
        <w:t xml:space="preserve"> </w:t>
      </w:r>
    </w:p>
    <w:p w14:paraId="507DB8E8" w14:textId="59202C48" w:rsidR="00F82E92" w:rsidRPr="006440DD" w:rsidRDefault="001D6CED" w:rsidP="00F82E92">
      <w:pPr>
        <w:pStyle w:val="Default"/>
        <w:rPr>
          <w:rFonts w:ascii="Calibri" w:eastAsia="Times New Roman" w:hAnsi="Calibri"/>
          <w:color w:val="auto"/>
          <w:sz w:val="22"/>
          <w:szCs w:val="22"/>
        </w:rPr>
      </w:pPr>
      <w:r>
        <w:rPr>
          <w:rFonts w:eastAsia="Times New Roman"/>
        </w:rPr>
        <w:t xml:space="preserve">Like stated above, I have been assigned to a first-grade classroom at Southside Elementary School. </w:t>
      </w:r>
      <w:r w:rsidR="00054A49">
        <w:rPr>
          <w:rFonts w:eastAsia="Times New Roman"/>
        </w:rPr>
        <w:t xml:space="preserve">Southside Elementary is a public school housing grades, preschool through third. </w:t>
      </w:r>
      <w:r>
        <w:rPr>
          <w:rFonts w:eastAsia="Times New Roman"/>
        </w:rPr>
        <w:t xml:space="preserve">At the beginning of the 2017/2018 school year there were approximately 270 students in attendance, however this fluctuates frequently throughout a year, as it is common for students to be transferred to new foster homes or just stop coming to school. When breaking the school down by grade, there is one preschool teacher (who does both a morning and afternoon class), four kindergarten classes, four </w:t>
      </w:r>
      <w:r w:rsidR="006440DD">
        <w:rPr>
          <w:rFonts w:eastAsia="Times New Roman"/>
        </w:rPr>
        <w:t xml:space="preserve">first grade classrooms, four second grade classrooms, and four third grade classrooms. Striving for smaller class sizes, each classroom only has about 14-18 students. Because our lunch program is federally funded, all students at Southside Elementary receive </w:t>
      </w:r>
      <w:r w:rsidR="006440DD">
        <w:rPr>
          <w:rFonts w:eastAsia="Times New Roman"/>
          <w:b/>
        </w:rPr>
        <w:t xml:space="preserve">both </w:t>
      </w:r>
      <w:r w:rsidR="006440DD">
        <w:rPr>
          <w:rFonts w:eastAsia="Times New Roman"/>
        </w:rPr>
        <w:t xml:space="preserve">free breakfast and lunch. We also have a federally funded snack program, where students receive a healthy snack (fruit and/or vegetable) everyday throughout the week. Academically, our achievement ranking is low. Being a low-income school, we start over academically every year. The majority of students perform below grade-level across all grades. This will affect my planning, delivery and assessment of my unit because </w:t>
      </w:r>
      <w:r w:rsidR="00F61810">
        <w:rPr>
          <w:rFonts w:eastAsia="Times New Roman"/>
        </w:rPr>
        <w:t xml:space="preserve">although I am teaching first-graders, only a smaller percentage of my children are performing on grade-level, with the rest below. I will have to ensure I have several accommodations and intervention groups readily prepped—to best benefit children of all abilities. </w:t>
      </w:r>
    </w:p>
    <w:p w14:paraId="2C7D5788" w14:textId="77777777" w:rsidR="001D6CED" w:rsidRDefault="001D6CED" w:rsidP="001D6CED">
      <w:pPr>
        <w:rPr>
          <w:rFonts w:ascii="Times New Roman" w:eastAsia="Times New Roman" w:hAnsi="Times New Roman"/>
          <w:b/>
        </w:rPr>
      </w:pPr>
    </w:p>
    <w:p w14:paraId="4EB1D9C7" w14:textId="77777777" w:rsidR="002F41D6" w:rsidRDefault="002F41D6" w:rsidP="002F41D6">
      <w:pPr>
        <w:pStyle w:val="Default"/>
        <w:ind w:left="630" w:hanging="630"/>
        <w:rPr>
          <w:rFonts w:eastAsia="Times New Roman"/>
        </w:rPr>
      </w:pPr>
      <w:r>
        <w:rPr>
          <w:rFonts w:eastAsia="Times New Roman"/>
        </w:rPr>
        <w:t xml:space="preserve">Wolf Point School District. (2017). </w:t>
      </w:r>
      <w:r>
        <w:rPr>
          <w:rFonts w:eastAsia="Times New Roman"/>
          <w:i/>
        </w:rPr>
        <w:t xml:space="preserve">Southside Elementary School. </w:t>
      </w:r>
      <w:r>
        <w:rPr>
          <w:rFonts w:eastAsia="Times New Roman"/>
        </w:rPr>
        <w:t xml:space="preserve">Retrieved from </w:t>
      </w:r>
      <w:hyperlink r:id="rId15" w:history="1">
        <w:r w:rsidRPr="008B24B7">
          <w:rPr>
            <w:rStyle w:val="Hyperlink"/>
            <w:rFonts w:eastAsia="Times New Roman"/>
          </w:rPr>
          <w:t>http://www.wolfpointschools.org/apps/pages/index.jsp?uREC_ID=287741&amp;type=d</w:t>
        </w:r>
      </w:hyperlink>
    </w:p>
    <w:p w14:paraId="5F93CED3" w14:textId="77777777" w:rsidR="001D6CED" w:rsidRDefault="001D6CED" w:rsidP="001D6CED">
      <w:pPr>
        <w:rPr>
          <w:rFonts w:ascii="Times New Roman" w:eastAsia="Times New Roman" w:hAnsi="Times New Roman"/>
          <w:b/>
        </w:rPr>
      </w:pPr>
    </w:p>
    <w:p w14:paraId="76DB9EC1" w14:textId="77777777" w:rsidR="001D6CED" w:rsidRDefault="001D6CED" w:rsidP="00B3155D">
      <w:pPr>
        <w:rPr>
          <w:rFonts w:ascii="Times New Roman" w:eastAsia="Times New Roman" w:hAnsi="Times New Roman"/>
          <w:b/>
        </w:rPr>
      </w:pPr>
    </w:p>
    <w:p w14:paraId="626647AD" w14:textId="77777777" w:rsidR="001D6CED" w:rsidRDefault="001D6CED" w:rsidP="00B3155D">
      <w:pPr>
        <w:rPr>
          <w:rFonts w:ascii="Times New Roman" w:eastAsia="Times New Roman" w:hAnsi="Times New Roman"/>
          <w:b/>
        </w:rPr>
      </w:pPr>
    </w:p>
    <w:p w14:paraId="08D8918A" w14:textId="77777777" w:rsidR="001D6CED" w:rsidRDefault="001D6CED" w:rsidP="00B3155D">
      <w:pPr>
        <w:rPr>
          <w:rFonts w:ascii="Times New Roman" w:eastAsia="Times New Roman" w:hAnsi="Times New Roman"/>
          <w:b/>
        </w:rPr>
      </w:pPr>
    </w:p>
    <w:p w14:paraId="77541EDD" w14:textId="77777777" w:rsidR="001D6CED" w:rsidRDefault="001D6CED" w:rsidP="00B3155D">
      <w:pPr>
        <w:rPr>
          <w:rFonts w:ascii="Times New Roman" w:eastAsia="Times New Roman" w:hAnsi="Times New Roman"/>
          <w:b/>
        </w:rPr>
      </w:pPr>
    </w:p>
    <w:p w14:paraId="71310C47" w14:textId="77777777" w:rsidR="001D6CED" w:rsidRDefault="001D6CED" w:rsidP="00B3155D">
      <w:pPr>
        <w:rPr>
          <w:rFonts w:ascii="Times New Roman" w:eastAsia="Times New Roman" w:hAnsi="Times New Roman"/>
          <w:b/>
        </w:rPr>
      </w:pPr>
    </w:p>
    <w:p w14:paraId="01B0F3B6" w14:textId="77777777" w:rsidR="001D6CED" w:rsidRDefault="001D6CED" w:rsidP="00B3155D">
      <w:pPr>
        <w:rPr>
          <w:rFonts w:ascii="Times New Roman" w:eastAsia="Times New Roman" w:hAnsi="Times New Roman"/>
          <w:b/>
        </w:rPr>
      </w:pPr>
    </w:p>
    <w:p w14:paraId="7C824097" w14:textId="77777777" w:rsidR="001D6CED" w:rsidRDefault="001D6CED" w:rsidP="00B3155D">
      <w:pPr>
        <w:rPr>
          <w:rFonts w:ascii="Times New Roman" w:eastAsia="Times New Roman" w:hAnsi="Times New Roman"/>
          <w:b/>
        </w:rPr>
      </w:pPr>
    </w:p>
    <w:p w14:paraId="2BF4D8E5" w14:textId="77777777" w:rsidR="001D6CED" w:rsidRDefault="001D6CED" w:rsidP="00B3155D">
      <w:pPr>
        <w:rPr>
          <w:rFonts w:ascii="Times New Roman" w:eastAsia="Times New Roman" w:hAnsi="Times New Roman"/>
          <w:b/>
        </w:rPr>
      </w:pPr>
    </w:p>
    <w:p w14:paraId="6B31934B" w14:textId="77777777" w:rsidR="001D6CED" w:rsidRDefault="001D6CED" w:rsidP="00B3155D">
      <w:pPr>
        <w:rPr>
          <w:rFonts w:ascii="Times New Roman" w:eastAsia="Times New Roman" w:hAnsi="Times New Roman"/>
          <w:b/>
        </w:rPr>
      </w:pPr>
    </w:p>
    <w:p w14:paraId="67EC96BC" w14:textId="77777777" w:rsidR="001D6CED" w:rsidRDefault="001D6CED" w:rsidP="00B3155D">
      <w:pPr>
        <w:rPr>
          <w:rFonts w:ascii="Times New Roman" w:eastAsia="Times New Roman" w:hAnsi="Times New Roman"/>
          <w:b/>
        </w:rPr>
      </w:pPr>
    </w:p>
    <w:p w14:paraId="7A5F991D" w14:textId="77777777" w:rsidR="001D6CED" w:rsidRDefault="001D6CED" w:rsidP="00B3155D">
      <w:pPr>
        <w:rPr>
          <w:rFonts w:ascii="Times New Roman" w:eastAsia="Times New Roman" w:hAnsi="Times New Roman"/>
          <w:b/>
        </w:rPr>
      </w:pPr>
    </w:p>
    <w:p w14:paraId="4081E02D" w14:textId="77777777" w:rsidR="001D6CED" w:rsidRDefault="001D6CED" w:rsidP="00B3155D">
      <w:pPr>
        <w:rPr>
          <w:rFonts w:ascii="Times New Roman" w:eastAsia="Times New Roman" w:hAnsi="Times New Roman"/>
          <w:b/>
        </w:rPr>
      </w:pPr>
    </w:p>
    <w:p w14:paraId="5181F4E4" w14:textId="77777777" w:rsidR="001D6CED" w:rsidRDefault="001D6CED" w:rsidP="00B3155D">
      <w:pPr>
        <w:rPr>
          <w:rFonts w:ascii="Times New Roman" w:eastAsia="Times New Roman" w:hAnsi="Times New Roman"/>
          <w:b/>
        </w:rPr>
      </w:pPr>
    </w:p>
    <w:p w14:paraId="019CA0CE" w14:textId="77777777" w:rsidR="001D6CED" w:rsidRDefault="001D6CED" w:rsidP="00B3155D">
      <w:pPr>
        <w:rPr>
          <w:rFonts w:ascii="Times New Roman" w:eastAsia="Times New Roman" w:hAnsi="Times New Roman"/>
          <w:b/>
        </w:rPr>
      </w:pPr>
    </w:p>
    <w:p w14:paraId="2EE0D80E" w14:textId="77777777" w:rsidR="001D6CED" w:rsidRDefault="001D6CED" w:rsidP="00B3155D">
      <w:pPr>
        <w:rPr>
          <w:rFonts w:ascii="Times New Roman" w:eastAsia="Times New Roman" w:hAnsi="Times New Roman"/>
          <w:b/>
        </w:rPr>
      </w:pPr>
    </w:p>
    <w:p w14:paraId="02CD690E" w14:textId="77777777" w:rsidR="001D6CED" w:rsidRDefault="001D6CED" w:rsidP="00B3155D">
      <w:pPr>
        <w:rPr>
          <w:rFonts w:ascii="Times New Roman" w:eastAsia="Times New Roman" w:hAnsi="Times New Roman"/>
          <w:b/>
        </w:rPr>
      </w:pPr>
    </w:p>
    <w:p w14:paraId="54BDAB1B" w14:textId="77777777" w:rsidR="005D4E32" w:rsidRPr="00B3155D" w:rsidRDefault="005D4E32" w:rsidP="00B3155D">
      <w:pPr>
        <w:rPr>
          <w:rFonts w:ascii="Times New Roman" w:eastAsia="Times New Roman" w:hAnsi="Times New Roman"/>
          <w:b/>
          <w:sz w:val="32"/>
          <w:szCs w:val="32"/>
        </w:rPr>
      </w:pPr>
      <w:r w:rsidRPr="00B3155D">
        <w:rPr>
          <w:rFonts w:ascii="Times New Roman" w:eastAsia="Times New Roman" w:hAnsi="Times New Roman"/>
          <w:b/>
          <w:sz w:val="32"/>
          <w:szCs w:val="32"/>
        </w:rPr>
        <w:lastRenderedPageBreak/>
        <w:t>STEP Standard 1</w:t>
      </w:r>
      <w:r w:rsidR="002E677B">
        <w:rPr>
          <w:rFonts w:ascii="Times New Roman" w:eastAsia="Times New Roman" w:hAnsi="Times New Roman"/>
          <w:b/>
          <w:sz w:val="32"/>
          <w:szCs w:val="32"/>
        </w:rPr>
        <w:t xml:space="preserve"> </w:t>
      </w:r>
      <w:r w:rsidRPr="00B3155D">
        <w:rPr>
          <w:rFonts w:ascii="Times New Roman" w:eastAsia="Times New Roman" w:hAnsi="Times New Roman"/>
          <w:b/>
          <w:sz w:val="32"/>
          <w:szCs w:val="32"/>
        </w:rPr>
        <w:t>- Contextual Factors</w:t>
      </w:r>
      <w:r w:rsidR="002E677B">
        <w:rPr>
          <w:rFonts w:ascii="Times New Roman" w:eastAsia="Times New Roman" w:hAnsi="Times New Roman"/>
          <w:b/>
          <w:sz w:val="32"/>
          <w:szCs w:val="32"/>
        </w:rPr>
        <w:t>:</w:t>
      </w:r>
      <w:r w:rsidRPr="00B3155D">
        <w:rPr>
          <w:rFonts w:ascii="Times New Roman" w:eastAsia="Times New Roman" w:hAnsi="Times New Roman"/>
          <w:b/>
          <w:sz w:val="32"/>
          <w:szCs w:val="32"/>
        </w:rPr>
        <w:t xml:space="preserve"> Knowing Your School and Community</w:t>
      </w:r>
    </w:p>
    <w:p w14:paraId="0B5A1A3B" w14:textId="77777777" w:rsidR="005D4E32" w:rsidRPr="00C11BA5" w:rsidRDefault="005D4E32" w:rsidP="005D4E32">
      <w:pPr>
        <w:rPr>
          <w:rFonts w:ascii="Times New Roman" w:eastAsia="Times New Roman" w:hAnsi="Times New Roman"/>
        </w:rPr>
      </w:pPr>
    </w:p>
    <w:p w14:paraId="1AAD00BC" w14:textId="77777777" w:rsidR="009253A3" w:rsidRPr="0066481B" w:rsidRDefault="009253A3" w:rsidP="0066481B">
      <w:pPr>
        <w:spacing w:after="120"/>
      </w:pPr>
    </w:p>
    <w:p w14:paraId="7A01E1B8" w14:textId="77777777" w:rsidR="009253A3" w:rsidRPr="0099314D" w:rsidRDefault="0099314D" w:rsidP="005D4E32">
      <w:pPr>
        <w:pStyle w:val="Default"/>
        <w:jc w:val="center"/>
        <w:rPr>
          <w:b/>
          <w:sz w:val="28"/>
          <w:szCs w:val="28"/>
        </w:rPr>
      </w:pPr>
      <w:r w:rsidRPr="0099314D">
        <w:rPr>
          <w:b/>
          <w:sz w:val="28"/>
          <w:szCs w:val="28"/>
        </w:rPr>
        <w:t xml:space="preserve">Part II: </w:t>
      </w:r>
      <w:r w:rsidR="002C2FD7" w:rsidRPr="0099314D">
        <w:rPr>
          <w:b/>
          <w:sz w:val="28"/>
          <w:szCs w:val="28"/>
        </w:rPr>
        <w:t>Demographic</w:t>
      </w:r>
      <w:r w:rsidR="005D4E32" w:rsidRPr="0099314D">
        <w:rPr>
          <w:b/>
          <w:sz w:val="28"/>
          <w:szCs w:val="28"/>
        </w:rPr>
        <w:t>, Environment</w:t>
      </w:r>
      <w:r w:rsidR="00C02787">
        <w:rPr>
          <w:b/>
          <w:sz w:val="28"/>
          <w:szCs w:val="28"/>
        </w:rPr>
        <w:t>,</w:t>
      </w:r>
      <w:r w:rsidR="005D4E32" w:rsidRPr="0099314D">
        <w:rPr>
          <w:b/>
          <w:sz w:val="28"/>
          <w:szCs w:val="28"/>
        </w:rPr>
        <w:t xml:space="preserve"> and </w:t>
      </w:r>
      <w:r w:rsidR="002C2FD7" w:rsidRPr="0099314D">
        <w:rPr>
          <w:b/>
          <w:sz w:val="28"/>
          <w:szCs w:val="28"/>
        </w:rPr>
        <w:t xml:space="preserve">Academic </w:t>
      </w:r>
      <w:r w:rsidR="005D4E32" w:rsidRPr="0099314D">
        <w:rPr>
          <w:b/>
          <w:sz w:val="28"/>
          <w:szCs w:val="28"/>
        </w:rPr>
        <w:t xml:space="preserve">Factors </w:t>
      </w:r>
    </w:p>
    <w:p w14:paraId="353D3D3D" w14:textId="77777777" w:rsidR="005D4E32" w:rsidRPr="009613D5" w:rsidRDefault="005D4E32" w:rsidP="009253A3">
      <w:pPr>
        <w:pStyle w:val="Default"/>
        <w:rPr>
          <w:b/>
        </w:rPr>
      </w:pPr>
    </w:p>
    <w:p w14:paraId="09632E7F" w14:textId="77777777" w:rsidR="00090D34" w:rsidRPr="00A3296E" w:rsidRDefault="00F822DD" w:rsidP="009253A3">
      <w:pPr>
        <w:pStyle w:val="Default"/>
        <w:numPr>
          <w:ilvl w:val="0"/>
          <w:numId w:val="17"/>
        </w:numPr>
        <w:spacing w:after="120"/>
        <w:rPr>
          <w:b/>
        </w:rPr>
      </w:pPr>
      <w:r>
        <w:rPr>
          <w:b/>
        </w:rPr>
        <w:t>Student</w:t>
      </w:r>
      <w:r w:rsidRPr="009613D5">
        <w:rPr>
          <w:b/>
        </w:rPr>
        <w:t xml:space="preserve"> </w:t>
      </w:r>
      <w:r w:rsidR="009253A3" w:rsidRPr="009613D5">
        <w:rPr>
          <w:b/>
        </w:rPr>
        <w:t>Demographic</w:t>
      </w:r>
      <w:r>
        <w:rPr>
          <w:b/>
        </w:rPr>
        <w:t xml:space="preserve"> </w:t>
      </w:r>
      <w:r w:rsidR="002C2FD7">
        <w:rPr>
          <w:b/>
        </w:rPr>
        <w:t>Factors</w:t>
      </w:r>
      <w:r w:rsidR="00A3296E">
        <w:rPr>
          <w:b/>
        </w:rPr>
        <w:t xml:space="preserve"> </w:t>
      </w:r>
    </w:p>
    <w:p w14:paraId="14FA88F1" w14:textId="3CDF0A8B" w:rsidR="00A3296E" w:rsidRPr="009613D5" w:rsidRDefault="00001B79" w:rsidP="009253A3">
      <w:pPr>
        <w:pStyle w:val="Default"/>
      </w:pPr>
      <w:r>
        <w:rPr>
          <w:rFonts w:eastAsia="Times New Roman"/>
        </w:rPr>
        <w:t>My cooperating classroom is a first-grade classroom, with a current total of 14 students. At the beginning of this experience I had 16 first-grade students, but one has been placed in a new foster family and another student just stopped coming to school. Curre</w:t>
      </w:r>
      <w:r w:rsidR="00A914E1">
        <w:rPr>
          <w:rFonts w:eastAsia="Times New Roman"/>
        </w:rPr>
        <w:t xml:space="preserve">ntly, I have 7 boys and 7 girls all ranging in the six to seven years old age division. The majority of my class (approximately 79%), are of Native American ethnicity, while the remaining 21% are Caucasian. Given that this school is in the heart of the Fort Peck Indian Reservation, 80% of the school’s population is of Native American ethnicity and comes from a Native American cultural background. When taking into consideration their socioeconomic status, again, the majority of this first-grade class is of low status. Approximately 70% of the class is of low status, with the remaining 30% ranging amidst middle and upper class. When it comes to the content areas taught, students will receive my instruction in social studies, science, English-language arts, mathematics, phonics, and art. </w:t>
      </w:r>
    </w:p>
    <w:p w14:paraId="6A6452E0" w14:textId="77777777" w:rsidR="005D4E32" w:rsidRPr="009613D5" w:rsidRDefault="005D4E32" w:rsidP="009253A3">
      <w:pPr>
        <w:pStyle w:val="Default"/>
        <w:rPr>
          <w:b/>
        </w:rPr>
      </w:pPr>
    </w:p>
    <w:p w14:paraId="25CC4699" w14:textId="77777777" w:rsidR="00090D34" w:rsidRPr="00A3296E" w:rsidRDefault="009253A3" w:rsidP="009253A3">
      <w:pPr>
        <w:pStyle w:val="Default"/>
        <w:numPr>
          <w:ilvl w:val="0"/>
          <w:numId w:val="17"/>
        </w:numPr>
        <w:spacing w:after="120"/>
        <w:rPr>
          <w:b/>
        </w:rPr>
      </w:pPr>
      <w:r w:rsidRPr="009613D5">
        <w:rPr>
          <w:b/>
        </w:rPr>
        <w:t xml:space="preserve">Environmental Factors </w:t>
      </w:r>
      <w:r w:rsidR="005D4E32" w:rsidRPr="009613D5">
        <w:rPr>
          <w:b/>
        </w:rPr>
        <w:t xml:space="preserve"> </w:t>
      </w:r>
    </w:p>
    <w:p w14:paraId="28BD32A7" w14:textId="372B840E" w:rsidR="00A3296E" w:rsidRDefault="00A914E1" w:rsidP="00A3296E">
      <w:pPr>
        <w:pStyle w:val="Default"/>
        <w:rPr>
          <w:rFonts w:eastAsia="Times New Roman"/>
        </w:rPr>
      </w:pPr>
      <w:r>
        <w:rPr>
          <w:rFonts w:eastAsia="Times New Roman"/>
        </w:rPr>
        <w:t xml:space="preserve">When I first </w:t>
      </w:r>
      <w:r w:rsidR="00DB490D">
        <w:rPr>
          <w:rFonts w:eastAsia="Times New Roman"/>
        </w:rPr>
        <w:t xml:space="preserve">arrived at Southside Elementary School, I loved its’ physical arrangement because it is laid out in a circle—with the central focus the gymnasium/lunch room. However, because of this arrangement, the classrooms have an odd layout. The physical arrangement of my classroom was completed in what accommodates our ELA block and Daily 5. I have one corner established as a cozy library, one corner of my room is the teacher desk and a pod of student computers, and the middle of the room has the small-group meeting station, and four circular, student tables. We have a long counter against one of the walls and I have turned this into our “writing station” with four stools for students to be used. In the last open corner, I have created a math station where students go to play math games. It is this corner that has blow-up ottomans and a chalkboard stage for students to use. Within our classroom, students have access to technology (4 computers), where they have the opportunity to access BookFlix, Sumdog, and Prodigy. In terms of parental involvement, this is really low. However, this is not unusual across the school district. I know approximately 30% of my </w:t>
      </w:r>
      <w:r w:rsidR="00054A49">
        <w:rPr>
          <w:rFonts w:eastAsia="Times New Roman"/>
        </w:rPr>
        <w:t>student’s</w:t>
      </w:r>
      <w:r w:rsidR="00DB490D">
        <w:rPr>
          <w:rFonts w:eastAsia="Times New Roman"/>
        </w:rPr>
        <w:t xml:space="preserve"> guardians, and </w:t>
      </w:r>
      <w:r w:rsidR="00275415">
        <w:rPr>
          <w:rFonts w:eastAsia="Times New Roman"/>
        </w:rPr>
        <w:t>this is not rare.</w:t>
      </w:r>
    </w:p>
    <w:p w14:paraId="47160ED1" w14:textId="34433793" w:rsidR="00275415" w:rsidRDefault="00275415" w:rsidP="00A3296E">
      <w:pPr>
        <w:pStyle w:val="Default"/>
        <w:rPr>
          <w:rFonts w:eastAsia="Times New Roman"/>
        </w:rPr>
      </w:pPr>
    </w:p>
    <w:p w14:paraId="11B7DF77" w14:textId="5604A2A2" w:rsidR="00275415" w:rsidRDefault="00275415" w:rsidP="00A3296E">
      <w:pPr>
        <w:pStyle w:val="Default"/>
        <w:rPr>
          <w:rFonts w:eastAsia="Times New Roman"/>
        </w:rPr>
      </w:pPr>
    </w:p>
    <w:p w14:paraId="0AE008DB" w14:textId="4FC07188" w:rsidR="00275415" w:rsidRDefault="00275415" w:rsidP="00A3296E">
      <w:pPr>
        <w:pStyle w:val="Default"/>
        <w:rPr>
          <w:rFonts w:eastAsia="Times New Roman"/>
        </w:rPr>
      </w:pPr>
    </w:p>
    <w:p w14:paraId="24D03C2F" w14:textId="63A19F61" w:rsidR="00275415" w:rsidRDefault="00275415" w:rsidP="00A3296E">
      <w:pPr>
        <w:pStyle w:val="Default"/>
        <w:rPr>
          <w:rFonts w:eastAsia="Times New Roman"/>
        </w:rPr>
      </w:pPr>
    </w:p>
    <w:p w14:paraId="4A6C30F1" w14:textId="339E6C30" w:rsidR="00275415" w:rsidRDefault="00275415" w:rsidP="00A3296E">
      <w:pPr>
        <w:pStyle w:val="Default"/>
        <w:rPr>
          <w:rFonts w:eastAsia="Times New Roman"/>
        </w:rPr>
      </w:pPr>
    </w:p>
    <w:p w14:paraId="5FA930B9" w14:textId="78BF0764" w:rsidR="00275415" w:rsidRDefault="00275415" w:rsidP="00A3296E">
      <w:pPr>
        <w:pStyle w:val="Default"/>
        <w:rPr>
          <w:rFonts w:eastAsia="Times New Roman"/>
        </w:rPr>
      </w:pPr>
    </w:p>
    <w:p w14:paraId="538B6D88" w14:textId="26F5CAF5" w:rsidR="00275415" w:rsidRDefault="00275415" w:rsidP="00A3296E">
      <w:pPr>
        <w:pStyle w:val="Default"/>
        <w:rPr>
          <w:rFonts w:eastAsia="Times New Roman"/>
        </w:rPr>
      </w:pPr>
    </w:p>
    <w:p w14:paraId="3E77D698" w14:textId="77777777" w:rsidR="00275415" w:rsidRDefault="00275415" w:rsidP="00A3296E">
      <w:pPr>
        <w:pStyle w:val="Default"/>
      </w:pPr>
    </w:p>
    <w:p w14:paraId="7D4CE6B0" w14:textId="77777777" w:rsidR="009253A3" w:rsidRDefault="009253A3" w:rsidP="009253A3">
      <w:pPr>
        <w:pStyle w:val="Default"/>
      </w:pPr>
    </w:p>
    <w:p w14:paraId="0A3AECB8" w14:textId="77777777" w:rsidR="0099314D" w:rsidRPr="009613D5" w:rsidRDefault="0099314D" w:rsidP="009253A3">
      <w:pPr>
        <w:pStyle w:val="Default"/>
      </w:pPr>
    </w:p>
    <w:p w14:paraId="11980F36" w14:textId="77777777" w:rsidR="00AD11AA" w:rsidRPr="00711331" w:rsidRDefault="009253A3" w:rsidP="009253A3">
      <w:pPr>
        <w:pStyle w:val="Default"/>
        <w:numPr>
          <w:ilvl w:val="0"/>
          <w:numId w:val="17"/>
        </w:numPr>
        <w:spacing w:after="120"/>
        <w:rPr>
          <w:b/>
        </w:rPr>
      </w:pPr>
      <w:r w:rsidRPr="009613D5">
        <w:rPr>
          <w:b/>
        </w:rPr>
        <w:lastRenderedPageBreak/>
        <w:t>Student</w:t>
      </w:r>
      <w:r w:rsidR="00F822DD">
        <w:rPr>
          <w:b/>
        </w:rPr>
        <w:t xml:space="preserve"> </w:t>
      </w:r>
      <w:r w:rsidR="002C2FD7">
        <w:rPr>
          <w:b/>
        </w:rPr>
        <w:t>Academic</w:t>
      </w:r>
      <w:r w:rsidRPr="009613D5">
        <w:rPr>
          <w:b/>
        </w:rPr>
        <w:t xml:space="preserve"> Factors</w:t>
      </w:r>
      <w:r w:rsidR="00A04925">
        <w:rPr>
          <w:b/>
        </w:rPr>
        <w:t xml:space="preserve"> </w:t>
      </w:r>
      <w:r w:rsidR="000D3238" w:rsidRPr="009613D5">
        <w:rPr>
          <w:b/>
        </w:rPr>
        <w:t xml:space="preserve"> </w:t>
      </w:r>
    </w:p>
    <w:tbl>
      <w:tblPr>
        <w:tblStyle w:val="TableGrid"/>
        <w:tblW w:w="10530" w:type="dxa"/>
        <w:tblInd w:w="-365" w:type="dxa"/>
        <w:tblLayout w:type="fixed"/>
        <w:tblLook w:val="04A0" w:firstRow="1" w:lastRow="0" w:firstColumn="1" w:lastColumn="0" w:noHBand="0" w:noVBand="1"/>
      </w:tblPr>
      <w:tblGrid>
        <w:gridCol w:w="1620"/>
        <w:gridCol w:w="1530"/>
        <w:gridCol w:w="2070"/>
        <w:gridCol w:w="1350"/>
        <w:gridCol w:w="1350"/>
        <w:gridCol w:w="1260"/>
        <w:gridCol w:w="1350"/>
      </w:tblGrid>
      <w:tr w:rsidR="003D0DAF" w14:paraId="2C85CC54" w14:textId="77777777" w:rsidTr="00C051AE">
        <w:trPr>
          <w:trHeight w:val="1133"/>
        </w:trPr>
        <w:tc>
          <w:tcPr>
            <w:tcW w:w="1620" w:type="dxa"/>
            <w:shd w:val="clear" w:color="auto" w:fill="D9D9D9" w:themeFill="background1" w:themeFillShade="D9"/>
          </w:tcPr>
          <w:p w14:paraId="118C3F38" w14:textId="77777777" w:rsidR="00C02787" w:rsidRPr="003D0DAF" w:rsidRDefault="00C02787" w:rsidP="003D0DAF">
            <w:pPr>
              <w:pStyle w:val="Default"/>
              <w:rPr>
                <w:b/>
                <w:sz w:val="18"/>
              </w:rPr>
            </w:pPr>
          </w:p>
          <w:p w14:paraId="4C620E73" w14:textId="77777777" w:rsidR="0099314D" w:rsidRPr="003D0DAF" w:rsidRDefault="0099314D" w:rsidP="003D0DAF">
            <w:pPr>
              <w:pStyle w:val="Default"/>
              <w:rPr>
                <w:b/>
                <w:sz w:val="18"/>
              </w:rPr>
            </w:pPr>
            <w:r w:rsidRPr="003D0DAF">
              <w:rPr>
                <w:b/>
                <w:sz w:val="18"/>
              </w:rPr>
              <w:t>Student Subgroup</w:t>
            </w:r>
          </w:p>
        </w:tc>
        <w:tc>
          <w:tcPr>
            <w:tcW w:w="1530" w:type="dxa"/>
            <w:shd w:val="clear" w:color="auto" w:fill="D9D9D9" w:themeFill="background1" w:themeFillShade="D9"/>
          </w:tcPr>
          <w:p w14:paraId="68D13A13" w14:textId="77777777" w:rsidR="00C02787" w:rsidRPr="003D0DAF" w:rsidRDefault="00C02787" w:rsidP="003D0DAF">
            <w:pPr>
              <w:pStyle w:val="Default"/>
              <w:rPr>
                <w:b/>
                <w:sz w:val="18"/>
              </w:rPr>
            </w:pPr>
          </w:p>
          <w:p w14:paraId="3DADE51C" w14:textId="77777777" w:rsidR="0099314D" w:rsidRPr="003D0DAF" w:rsidRDefault="0099314D" w:rsidP="003D0DAF">
            <w:pPr>
              <w:pStyle w:val="Default"/>
              <w:rPr>
                <w:b/>
                <w:sz w:val="18"/>
              </w:rPr>
            </w:pPr>
            <w:r w:rsidRPr="003D0DAF">
              <w:rPr>
                <w:b/>
                <w:sz w:val="18"/>
              </w:rPr>
              <w:t>ELL</w:t>
            </w:r>
          </w:p>
        </w:tc>
        <w:tc>
          <w:tcPr>
            <w:tcW w:w="2070" w:type="dxa"/>
            <w:shd w:val="clear" w:color="auto" w:fill="D9D9D9" w:themeFill="background1" w:themeFillShade="D9"/>
          </w:tcPr>
          <w:p w14:paraId="533B46D3" w14:textId="77777777" w:rsidR="00C02787" w:rsidRPr="003D0DAF" w:rsidRDefault="00C02787" w:rsidP="003D0DAF">
            <w:pPr>
              <w:pStyle w:val="Default"/>
              <w:rPr>
                <w:b/>
                <w:sz w:val="18"/>
              </w:rPr>
            </w:pPr>
          </w:p>
          <w:p w14:paraId="2418FCD2" w14:textId="77777777" w:rsidR="0099314D" w:rsidRPr="003D0DAF" w:rsidRDefault="0099314D" w:rsidP="003D0DAF">
            <w:pPr>
              <w:pStyle w:val="Default"/>
              <w:rPr>
                <w:b/>
                <w:sz w:val="18"/>
              </w:rPr>
            </w:pPr>
            <w:r w:rsidRPr="003D0DAF">
              <w:rPr>
                <w:b/>
                <w:sz w:val="18"/>
              </w:rPr>
              <w:t>IEP</w:t>
            </w:r>
          </w:p>
        </w:tc>
        <w:tc>
          <w:tcPr>
            <w:tcW w:w="1350" w:type="dxa"/>
            <w:shd w:val="clear" w:color="auto" w:fill="D9D9D9" w:themeFill="background1" w:themeFillShade="D9"/>
          </w:tcPr>
          <w:p w14:paraId="6DA7DAE7" w14:textId="77777777" w:rsidR="00C02787" w:rsidRPr="003D0DAF" w:rsidRDefault="00C02787" w:rsidP="003D0DAF">
            <w:pPr>
              <w:pStyle w:val="Default"/>
              <w:rPr>
                <w:b/>
                <w:sz w:val="18"/>
              </w:rPr>
            </w:pPr>
          </w:p>
          <w:p w14:paraId="5B85CF38" w14:textId="77777777" w:rsidR="0099314D" w:rsidRPr="003D0DAF" w:rsidRDefault="0099314D" w:rsidP="003D0DAF">
            <w:pPr>
              <w:pStyle w:val="Default"/>
              <w:rPr>
                <w:b/>
                <w:sz w:val="18"/>
              </w:rPr>
            </w:pPr>
            <w:r w:rsidRPr="003D0DAF">
              <w:rPr>
                <w:b/>
                <w:sz w:val="18"/>
              </w:rPr>
              <w:t>Section 504</w:t>
            </w:r>
          </w:p>
        </w:tc>
        <w:tc>
          <w:tcPr>
            <w:tcW w:w="1350" w:type="dxa"/>
            <w:shd w:val="clear" w:color="auto" w:fill="D9D9D9" w:themeFill="background1" w:themeFillShade="D9"/>
          </w:tcPr>
          <w:p w14:paraId="376B8890" w14:textId="77777777" w:rsidR="00C02787" w:rsidRPr="003D0DAF" w:rsidRDefault="00C02787" w:rsidP="003D0DAF">
            <w:pPr>
              <w:pStyle w:val="Default"/>
              <w:rPr>
                <w:b/>
                <w:sz w:val="18"/>
              </w:rPr>
            </w:pPr>
          </w:p>
          <w:p w14:paraId="3362C166" w14:textId="77777777" w:rsidR="0099314D" w:rsidRPr="003D0DAF" w:rsidRDefault="0099314D" w:rsidP="003D0DAF">
            <w:pPr>
              <w:pStyle w:val="Default"/>
              <w:rPr>
                <w:b/>
                <w:sz w:val="18"/>
              </w:rPr>
            </w:pPr>
            <w:r w:rsidRPr="003D0DAF">
              <w:rPr>
                <w:b/>
                <w:sz w:val="18"/>
              </w:rPr>
              <w:t>Gifted</w:t>
            </w:r>
          </w:p>
        </w:tc>
        <w:tc>
          <w:tcPr>
            <w:tcW w:w="1260" w:type="dxa"/>
            <w:shd w:val="clear" w:color="auto" w:fill="D9D9D9" w:themeFill="background1" w:themeFillShade="D9"/>
          </w:tcPr>
          <w:p w14:paraId="6EA22BA9" w14:textId="77777777" w:rsidR="00C02787" w:rsidRPr="003D0DAF" w:rsidRDefault="00C02787" w:rsidP="003D0DAF">
            <w:pPr>
              <w:pStyle w:val="Default"/>
              <w:rPr>
                <w:b/>
                <w:sz w:val="18"/>
              </w:rPr>
            </w:pPr>
          </w:p>
          <w:p w14:paraId="5E71E8C8" w14:textId="77777777" w:rsidR="0099314D" w:rsidRPr="003D0DAF" w:rsidRDefault="0099314D" w:rsidP="003D0DAF">
            <w:pPr>
              <w:pStyle w:val="Default"/>
              <w:rPr>
                <w:b/>
                <w:sz w:val="18"/>
              </w:rPr>
            </w:pPr>
            <w:r w:rsidRPr="003D0DAF">
              <w:rPr>
                <w:b/>
                <w:sz w:val="18"/>
              </w:rPr>
              <w:t>Other Services (Explain)</w:t>
            </w:r>
          </w:p>
        </w:tc>
        <w:tc>
          <w:tcPr>
            <w:tcW w:w="1350" w:type="dxa"/>
            <w:shd w:val="clear" w:color="auto" w:fill="D9D9D9" w:themeFill="background1" w:themeFillShade="D9"/>
          </w:tcPr>
          <w:p w14:paraId="52FC1A32" w14:textId="77777777" w:rsidR="0099314D" w:rsidRPr="003D0DAF" w:rsidRDefault="00066846" w:rsidP="003D0DAF">
            <w:pPr>
              <w:pStyle w:val="Default"/>
              <w:rPr>
                <w:b/>
                <w:sz w:val="18"/>
              </w:rPr>
            </w:pPr>
            <w:r w:rsidRPr="003D0DAF">
              <w:rPr>
                <w:b/>
                <w:sz w:val="18"/>
              </w:rPr>
              <w:t xml:space="preserve">Behavior or Cognitive Needs Receiving </w:t>
            </w:r>
            <w:r w:rsidR="0099314D" w:rsidRPr="003D0DAF">
              <w:rPr>
                <w:b/>
                <w:sz w:val="18"/>
              </w:rPr>
              <w:t>No Services</w:t>
            </w:r>
          </w:p>
        </w:tc>
      </w:tr>
      <w:tr w:rsidR="003D0DAF" w14:paraId="0B7EE4AE" w14:textId="77777777" w:rsidTr="00C051AE">
        <w:tc>
          <w:tcPr>
            <w:tcW w:w="1620" w:type="dxa"/>
          </w:tcPr>
          <w:p w14:paraId="23FC7607" w14:textId="77777777" w:rsidR="0099314D" w:rsidRPr="009613D5" w:rsidRDefault="0099314D" w:rsidP="0099314D">
            <w:pPr>
              <w:pStyle w:val="Default"/>
              <w:rPr>
                <w:b/>
              </w:rPr>
            </w:pPr>
            <w:r w:rsidRPr="009613D5">
              <w:rPr>
                <w:b/>
              </w:rPr>
              <w:t>Boys</w:t>
            </w:r>
          </w:p>
        </w:tc>
        <w:tc>
          <w:tcPr>
            <w:tcW w:w="1530" w:type="dxa"/>
          </w:tcPr>
          <w:p w14:paraId="2748B745" w14:textId="27194F02" w:rsidR="0099314D" w:rsidRPr="009613D5" w:rsidRDefault="00275415" w:rsidP="00FF1C1D">
            <w:pPr>
              <w:pStyle w:val="Default"/>
              <w:jc w:val="center"/>
            </w:pPr>
            <w:r>
              <w:t>0</w:t>
            </w:r>
          </w:p>
        </w:tc>
        <w:tc>
          <w:tcPr>
            <w:tcW w:w="2070" w:type="dxa"/>
          </w:tcPr>
          <w:p w14:paraId="2BABABE8" w14:textId="0FADA7EF" w:rsidR="0099314D" w:rsidRPr="009613D5" w:rsidRDefault="003D0DAF" w:rsidP="00FF1C1D">
            <w:pPr>
              <w:pStyle w:val="Default"/>
              <w:jc w:val="center"/>
            </w:pPr>
            <w:r>
              <w:t>1</w:t>
            </w:r>
          </w:p>
        </w:tc>
        <w:tc>
          <w:tcPr>
            <w:tcW w:w="1350" w:type="dxa"/>
          </w:tcPr>
          <w:p w14:paraId="73EEB4F3" w14:textId="2F6A1314" w:rsidR="0099314D" w:rsidRPr="009613D5" w:rsidRDefault="003D0DAF" w:rsidP="00FF1C1D">
            <w:pPr>
              <w:pStyle w:val="Default"/>
              <w:jc w:val="center"/>
            </w:pPr>
            <w:r>
              <w:t>0</w:t>
            </w:r>
          </w:p>
        </w:tc>
        <w:tc>
          <w:tcPr>
            <w:tcW w:w="1350" w:type="dxa"/>
          </w:tcPr>
          <w:p w14:paraId="27A0CE08" w14:textId="100194CC" w:rsidR="0099314D" w:rsidRPr="009613D5" w:rsidRDefault="00275415" w:rsidP="00FF1C1D">
            <w:pPr>
              <w:pStyle w:val="Default"/>
              <w:jc w:val="center"/>
            </w:pPr>
            <w:r>
              <w:t>0</w:t>
            </w:r>
          </w:p>
        </w:tc>
        <w:tc>
          <w:tcPr>
            <w:tcW w:w="1260" w:type="dxa"/>
          </w:tcPr>
          <w:p w14:paraId="5F0CD734" w14:textId="52B9A01E" w:rsidR="0099314D" w:rsidRPr="009613D5" w:rsidRDefault="00275415" w:rsidP="00FF1C1D">
            <w:pPr>
              <w:pStyle w:val="Default"/>
              <w:jc w:val="center"/>
            </w:pPr>
            <w:r>
              <w:t>0</w:t>
            </w:r>
          </w:p>
        </w:tc>
        <w:tc>
          <w:tcPr>
            <w:tcW w:w="1350" w:type="dxa"/>
          </w:tcPr>
          <w:p w14:paraId="0AA8DEFA" w14:textId="36408D45" w:rsidR="0099314D" w:rsidRDefault="00275415" w:rsidP="00FF1C1D">
            <w:pPr>
              <w:pStyle w:val="Default"/>
              <w:jc w:val="center"/>
            </w:pPr>
            <w:r>
              <w:t>0</w:t>
            </w:r>
          </w:p>
        </w:tc>
      </w:tr>
      <w:tr w:rsidR="003D0DAF" w14:paraId="29AEED1A" w14:textId="77777777" w:rsidTr="00C051AE">
        <w:trPr>
          <w:trHeight w:val="323"/>
        </w:trPr>
        <w:tc>
          <w:tcPr>
            <w:tcW w:w="1620" w:type="dxa"/>
          </w:tcPr>
          <w:p w14:paraId="1E17A21B" w14:textId="77777777" w:rsidR="0099314D" w:rsidRPr="009613D5" w:rsidRDefault="0099314D" w:rsidP="0099314D">
            <w:pPr>
              <w:pStyle w:val="Default"/>
              <w:rPr>
                <w:b/>
              </w:rPr>
            </w:pPr>
            <w:r w:rsidRPr="009613D5">
              <w:rPr>
                <w:b/>
              </w:rPr>
              <w:t>Girls</w:t>
            </w:r>
          </w:p>
        </w:tc>
        <w:tc>
          <w:tcPr>
            <w:tcW w:w="1530" w:type="dxa"/>
          </w:tcPr>
          <w:p w14:paraId="0BB2B6CF" w14:textId="21D16F1B" w:rsidR="0099314D" w:rsidRPr="009613D5" w:rsidRDefault="00275415" w:rsidP="00FF1C1D">
            <w:pPr>
              <w:pStyle w:val="Default"/>
              <w:jc w:val="center"/>
            </w:pPr>
            <w:r>
              <w:t>0</w:t>
            </w:r>
          </w:p>
        </w:tc>
        <w:tc>
          <w:tcPr>
            <w:tcW w:w="2070" w:type="dxa"/>
          </w:tcPr>
          <w:p w14:paraId="621BE43C" w14:textId="629BFFD6" w:rsidR="0099314D" w:rsidRPr="009613D5" w:rsidRDefault="00275415" w:rsidP="00FF1C1D">
            <w:pPr>
              <w:pStyle w:val="Default"/>
              <w:jc w:val="center"/>
            </w:pPr>
            <w:r>
              <w:t>0</w:t>
            </w:r>
          </w:p>
        </w:tc>
        <w:tc>
          <w:tcPr>
            <w:tcW w:w="1350" w:type="dxa"/>
          </w:tcPr>
          <w:p w14:paraId="630FC51C" w14:textId="1CFF1924" w:rsidR="0099314D" w:rsidRPr="009613D5" w:rsidRDefault="00275415" w:rsidP="00FF1C1D">
            <w:pPr>
              <w:pStyle w:val="Default"/>
              <w:jc w:val="center"/>
            </w:pPr>
            <w:r>
              <w:t>0</w:t>
            </w:r>
          </w:p>
        </w:tc>
        <w:tc>
          <w:tcPr>
            <w:tcW w:w="1350" w:type="dxa"/>
          </w:tcPr>
          <w:p w14:paraId="6F09B1EA" w14:textId="0700CD21" w:rsidR="0099314D" w:rsidRPr="009613D5" w:rsidRDefault="00275415" w:rsidP="00FF1C1D">
            <w:pPr>
              <w:pStyle w:val="Default"/>
              <w:jc w:val="center"/>
            </w:pPr>
            <w:r>
              <w:t>0</w:t>
            </w:r>
          </w:p>
        </w:tc>
        <w:tc>
          <w:tcPr>
            <w:tcW w:w="1260" w:type="dxa"/>
          </w:tcPr>
          <w:p w14:paraId="61FB49AE" w14:textId="04D6F872" w:rsidR="0099314D" w:rsidRPr="009613D5" w:rsidRDefault="00275415" w:rsidP="00FF1C1D">
            <w:pPr>
              <w:pStyle w:val="Default"/>
              <w:jc w:val="center"/>
            </w:pPr>
            <w:r>
              <w:t>0</w:t>
            </w:r>
          </w:p>
        </w:tc>
        <w:tc>
          <w:tcPr>
            <w:tcW w:w="1350" w:type="dxa"/>
          </w:tcPr>
          <w:p w14:paraId="004672CE" w14:textId="58B430A0" w:rsidR="0099314D" w:rsidRDefault="00275415" w:rsidP="00FF1C1D">
            <w:pPr>
              <w:pStyle w:val="Default"/>
              <w:jc w:val="center"/>
            </w:pPr>
            <w:r>
              <w:t>0</w:t>
            </w:r>
          </w:p>
        </w:tc>
      </w:tr>
      <w:tr w:rsidR="003D0DAF" w14:paraId="2E459478" w14:textId="77777777" w:rsidTr="00C051AE">
        <w:tc>
          <w:tcPr>
            <w:tcW w:w="1620" w:type="dxa"/>
          </w:tcPr>
          <w:p w14:paraId="36CAD4FD" w14:textId="77777777" w:rsidR="00C02787" w:rsidRPr="003D0DAF" w:rsidRDefault="0099314D" w:rsidP="0099314D">
            <w:pPr>
              <w:pStyle w:val="Default"/>
              <w:rPr>
                <w:b/>
                <w:sz w:val="22"/>
              </w:rPr>
            </w:pPr>
            <w:r w:rsidRPr="003D0DAF">
              <w:rPr>
                <w:b/>
                <w:sz w:val="22"/>
              </w:rPr>
              <w:t xml:space="preserve">Instructional Accommodations and Modifications </w:t>
            </w:r>
          </w:p>
          <w:p w14:paraId="1E59CE45" w14:textId="77777777" w:rsidR="0099314D" w:rsidRPr="009613D5" w:rsidRDefault="0099314D" w:rsidP="0099314D">
            <w:pPr>
              <w:pStyle w:val="Default"/>
              <w:rPr>
                <w:b/>
              </w:rPr>
            </w:pPr>
            <w:r w:rsidRPr="003D0DAF">
              <w:rPr>
                <w:sz w:val="22"/>
              </w:rPr>
              <w:t>(Describe any instructional accommodations and modifications regularly used to meet the needs of students in each subgroup</w:t>
            </w:r>
            <w:r w:rsidR="00C02787" w:rsidRPr="003D0DAF">
              <w:rPr>
                <w:sz w:val="22"/>
              </w:rPr>
              <w:t>.</w:t>
            </w:r>
            <w:r w:rsidRPr="003D0DAF">
              <w:rPr>
                <w:sz w:val="22"/>
              </w:rPr>
              <w:t>)</w:t>
            </w:r>
          </w:p>
        </w:tc>
        <w:tc>
          <w:tcPr>
            <w:tcW w:w="1530" w:type="dxa"/>
          </w:tcPr>
          <w:p w14:paraId="764AF72B" w14:textId="56EA9B1E" w:rsidR="0099314D" w:rsidRPr="003D0DAF" w:rsidRDefault="00DD2DA1" w:rsidP="003D0DAF">
            <w:pPr>
              <w:pStyle w:val="Default"/>
              <w:rPr>
                <w:sz w:val="22"/>
              </w:rPr>
            </w:pPr>
            <w:r>
              <w:rPr>
                <w:sz w:val="22"/>
              </w:rPr>
              <w:t xml:space="preserve">There are no English Language Learners in the classroom. </w:t>
            </w:r>
            <w:r w:rsidR="003D0DAF" w:rsidRPr="003D0DAF">
              <w:rPr>
                <w:sz w:val="22"/>
              </w:rPr>
              <w:t xml:space="preserve"> </w:t>
            </w:r>
          </w:p>
        </w:tc>
        <w:tc>
          <w:tcPr>
            <w:tcW w:w="2070" w:type="dxa"/>
          </w:tcPr>
          <w:p w14:paraId="34F91F1D" w14:textId="40BB5AE1" w:rsidR="0099314D" w:rsidRPr="003D0DAF" w:rsidRDefault="003D0DAF" w:rsidP="003D0DAF">
            <w:pPr>
              <w:pStyle w:val="Default"/>
              <w:rPr>
                <w:sz w:val="22"/>
              </w:rPr>
            </w:pPr>
            <w:r w:rsidRPr="003D0DAF">
              <w:rPr>
                <w:sz w:val="22"/>
              </w:rPr>
              <w:t>The one student with an IEP is diagnosed with Autism. Due to this, I avoid overstimulating and overwhelming classroom activities while providing additional support when he is in the classroom. Aside from that, I follow instructional accommodations made by his SPED teacher.</w:t>
            </w:r>
          </w:p>
        </w:tc>
        <w:tc>
          <w:tcPr>
            <w:tcW w:w="1350" w:type="dxa"/>
          </w:tcPr>
          <w:p w14:paraId="542B63FD" w14:textId="0E5A4F37" w:rsidR="0099314D" w:rsidRPr="003D0DAF" w:rsidRDefault="00DD2DA1" w:rsidP="003D0DAF">
            <w:pPr>
              <w:pStyle w:val="Default"/>
              <w:rPr>
                <w:rStyle w:val="CommentReference"/>
                <w:color w:val="auto"/>
                <w:sz w:val="22"/>
                <w:szCs w:val="24"/>
              </w:rPr>
            </w:pPr>
            <w:r>
              <w:rPr>
                <w:sz w:val="22"/>
              </w:rPr>
              <w:t>There are no students with a 504 Plan</w:t>
            </w:r>
            <w:r w:rsidR="003D0DAF" w:rsidRPr="003D0DAF">
              <w:rPr>
                <w:sz w:val="22"/>
              </w:rPr>
              <w:t xml:space="preserve">. </w:t>
            </w:r>
          </w:p>
        </w:tc>
        <w:tc>
          <w:tcPr>
            <w:tcW w:w="1350" w:type="dxa"/>
          </w:tcPr>
          <w:p w14:paraId="1FA7D38E" w14:textId="57FA28CB" w:rsidR="0099314D" w:rsidRPr="009613D5" w:rsidRDefault="00DD2DA1" w:rsidP="00DD2DA1">
            <w:pPr>
              <w:pStyle w:val="Default"/>
            </w:pPr>
            <w:r>
              <w:t>In the classroom, there are no students labeled as gifted</w:t>
            </w:r>
            <w:r w:rsidR="003D0DAF">
              <w:t xml:space="preserve">.  </w:t>
            </w:r>
          </w:p>
        </w:tc>
        <w:tc>
          <w:tcPr>
            <w:tcW w:w="1260" w:type="dxa"/>
          </w:tcPr>
          <w:p w14:paraId="046B9E9E" w14:textId="0C37B8A8" w:rsidR="0099314D" w:rsidRPr="009613D5" w:rsidRDefault="00DD2DA1" w:rsidP="00DD2DA1">
            <w:pPr>
              <w:pStyle w:val="Default"/>
            </w:pPr>
            <w:r>
              <w:t xml:space="preserve">No students are receiving other services. </w:t>
            </w:r>
          </w:p>
        </w:tc>
        <w:tc>
          <w:tcPr>
            <w:tcW w:w="1350" w:type="dxa"/>
          </w:tcPr>
          <w:p w14:paraId="2FB0D76F" w14:textId="75B8C293" w:rsidR="0099314D" w:rsidRDefault="00C051AE" w:rsidP="00DD2DA1">
            <w:pPr>
              <w:pStyle w:val="Default"/>
            </w:pPr>
            <w:r>
              <w:t xml:space="preserve">There are no extreme behavior/cognitive needs needing extra services. </w:t>
            </w:r>
          </w:p>
        </w:tc>
      </w:tr>
    </w:tbl>
    <w:p w14:paraId="3E5D7C96" w14:textId="77777777" w:rsidR="0099314D" w:rsidRDefault="0099314D" w:rsidP="009253A3">
      <w:pPr>
        <w:pStyle w:val="Default"/>
      </w:pPr>
    </w:p>
    <w:p w14:paraId="23815ACA" w14:textId="3E613152" w:rsidR="000D3238" w:rsidRDefault="00AD11AA" w:rsidP="009253A3">
      <w:pPr>
        <w:pStyle w:val="Default"/>
      </w:pPr>
      <w:r>
        <w:t>In the space below</w:t>
      </w:r>
      <w:r w:rsidR="00123DE6">
        <w:t>, d</w:t>
      </w:r>
      <w:r w:rsidR="000D3238" w:rsidRPr="009613D5">
        <w:t xml:space="preserve">iscuss the possible </w:t>
      </w:r>
      <w:r w:rsidR="00C02787">
        <w:t>affe</w:t>
      </w:r>
      <w:r w:rsidR="00C02787" w:rsidRPr="009613D5">
        <w:t xml:space="preserve">ct </w:t>
      </w:r>
      <w:r w:rsidR="000D3238" w:rsidRPr="009613D5">
        <w:t>these characteristics could have on the planning, delivery, and assessment of your unit.</w:t>
      </w:r>
      <w:r w:rsidR="00090D34" w:rsidRPr="009613D5">
        <w:t xml:space="preserve"> </w:t>
      </w:r>
      <w:r w:rsidR="00E274EC" w:rsidRPr="009613D5">
        <w:t>Refrain from using student names.</w:t>
      </w:r>
      <w:r w:rsidR="00090D34" w:rsidRPr="009613D5">
        <w:t xml:space="preserve"> </w:t>
      </w:r>
    </w:p>
    <w:p w14:paraId="31ADEFBB" w14:textId="77777777" w:rsidR="00054A49" w:rsidRPr="009613D5" w:rsidRDefault="00054A49" w:rsidP="009253A3">
      <w:pPr>
        <w:pStyle w:val="Default"/>
      </w:pPr>
    </w:p>
    <w:p w14:paraId="629854B4" w14:textId="0342EA16" w:rsidR="009253A3" w:rsidRDefault="00AA32C7" w:rsidP="00FF1C1D">
      <w:pPr>
        <w:spacing w:after="160" w:line="259" w:lineRule="auto"/>
        <w:rPr>
          <w:rFonts w:ascii="Times New Roman" w:hAnsi="Times New Roman"/>
          <w:color w:val="000000"/>
        </w:rPr>
      </w:pPr>
      <w:r>
        <w:rPr>
          <w:rFonts w:ascii="Times New Roman" w:hAnsi="Times New Roman"/>
          <w:color w:val="000000"/>
        </w:rPr>
        <w:t xml:space="preserve">It is no secret that students have a wide-variety of learning abilities and because of this, it is only reasonable that these students are accommodated for in a classroom. With a variety of strengths, weaknesses, and interests it is our job to accommodate for the variety of needs. However, they do affect the planning, delivery and assessment of a given unit because we have to assure that all students are receiving the help they need that will set them up for academic success. Because I have students with IEPs, I will have to review their IEP to ensure that I can accommodate for their needs when they are in my classroom. </w:t>
      </w:r>
      <w:r w:rsidR="00054A49">
        <w:rPr>
          <w:rFonts w:ascii="Times New Roman" w:hAnsi="Times New Roman"/>
          <w:color w:val="000000"/>
        </w:rPr>
        <w:t xml:space="preserve">If their IEP is not taking into consideration I am not planning my lesson appropriately—as I am not maximizing every student’s abilities to their fullest potential. Getting to know the need for one’s IEP and their specific accommodations and modifications listed throughout, will better the student’s academic experience. </w:t>
      </w:r>
    </w:p>
    <w:p w14:paraId="097D1DB7" w14:textId="1FE9B060" w:rsidR="00AA32C7" w:rsidRDefault="00AA32C7" w:rsidP="00FF1C1D">
      <w:pPr>
        <w:spacing w:after="160" w:line="259" w:lineRule="auto"/>
        <w:rPr>
          <w:rFonts w:ascii="Times New Roman" w:hAnsi="Times New Roman"/>
          <w:color w:val="000000"/>
        </w:rPr>
      </w:pPr>
    </w:p>
    <w:p w14:paraId="632023DF" w14:textId="14DF4B0D" w:rsidR="00AA32C7" w:rsidRDefault="00AA32C7" w:rsidP="00FF1C1D">
      <w:pPr>
        <w:spacing w:after="160" w:line="259" w:lineRule="auto"/>
        <w:rPr>
          <w:rFonts w:ascii="Times New Roman" w:hAnsi="Times New Roman"/>
          <w:color w:val="000000"/>
        </w:rPr>
      </w:pPr>
    </w:p>
    <w:p w14:paraId="554EFE39" w14:textId="527BBC01" w:rsidR="00054A49" w:rsidRDefault="00054A49" w:rsidP="00FF1C1D">
      <w:pPr>
        <w:spacing w:after="160" w:line="259" w:lineRule="auto"/>
        <w:rPr>
          <w:rFonts w:ascii="Times New Roman" w:hAnsi="Times New Roman"/>
          <w:color w:val="000000"/>
        </w:rPr>
      </w:pPr>
    </w:p>
    <w:p w14:paraId="6FE85065" w14:textId="77777777" w:rsidR="00054A49" w:rsidRDefault="00054A49" w:rsidP="00FF1C1D">
      <w:pPr>
        <w:spacing w:after="160" w:line="259" w:lineRule="auto"/>
        <w:rPr>
          <w:rFonts w:ascii="Times New Roman" w:hAnsi="Times New Roman"/>
          <w:color w:val="000000"/>
        </w:rPr>
      </w:pPr>
    </w:p>
    <w:p w14:paraId="062EF477" w14:textId="52651B3F" w:rsidR="00AA32C7" w:rsidRDefault="00AA32C7" w:rsidP="00FF1C1D">
      <w:pPr>
        <w:spacing w:after="160" w:line="259" w:lineRule="auto"/>
        <w:rPr>
          <w:rFonts w:ascii="Times New Roman" w:hAnsi="Times New Roman"/>
          <w:color w:val="000000"/>
        </w:rPr>
      </w:pPr>
    </w:p>
    <w:p w14:paraId="51CE83E4" w14:textId="1B75E2F5" w:rsidR="00AA32C7" w:rsidRPr="00B3155D" w:rsidRDefault="00AA32C7" w:rsidP="00FF1C1D">
      <w:pPr>
        <w:spacing w:after="160" w:line="259" w:lineRule="auto"/>
        <w:rPr>
          <w:rFonts w:ascii="Times New Roman" w:hAnsi="Times New Roman"/>
          <w:color w:val="000000"/>
        </w:rPr>
      </w:pPr>
    </w:p>
    <w:p w14:paraId="08F65642" w14:textId="77777777" w:rsidR="00DA4EF4" w:rsidRPr="00B3155D" w:rsidRDefault="00DA4EF4" w:rsidP="003266B7">
      <w:pPr>
        <w:pStyle w:val="Heading1"/>
        <w:tabs>
          <w:tab w:val="left" w:pos="1260"/>
        </w:tabs>
      </w:pPr>
      <w:bookmarkStart w:id="1" w:name="_STEP_Standard_2-"/>
      <w:bookmarkEnd w:id="1"/>
      <w:r w:rsidRPr="00AD14C2">
        <w:rPr>
          <w:sz w:val="32"/>
          <w:szCs w:val="32"/>
        </w:rPr>
        <w:lastRenderedPageBreak/>
        <w:t>STEP Standard 2</w:t>
      </w:r>
      <w:r w:rsidR="00C93B05">
        <w:rPr>
          <w:sz w:val="32"/>
          <w:szCs w:val="32"/>
        </w:rPr>
        <w:t xml:space="preserve"> </w:t>
      </w:r>
      <w:r w:rsidRPr="00AD14C2">
        <w:rPr>
          <w:sz w:val="32"/>
          <w:szCs w:val="32"/>
        </w:rPr>
        <w:t xml:space="preserve">- Writing Standards-Based Objectives and </w:t>
      </w:r>
      <w:r w:rsidR="00C82D70">
        <w:rPr>
          <w:sz w:val="32"/>
          <w:szCs w:val="32"/>
        </w:rPr>
        <w:t xml:space="preserve">the </w:t>
      </w:r>
      <w:r w:rsidRPr="00AD14C2">
        <w:rPr>
          <w:sz w:val="32"/>
          <w:szCs w:val="32"/>
        </w:rPr>
        <w:t>Learning Goal</w:t>
      </w:r>
    </w:p>
    <w:p w14:paraId="6D57E5C9" w14:textId="77777777" w:rsidR="00DA4EF4" w:rsidRPr="008B36DD" w:rsidRDefault="00DA4EF4" w:rsidP="00DA4EF4">
      <w:pPr>
        <w:rPr>
          <w:rFonts w:ascii="Times New Roman" w:eastAsia="Times New Roman" w:hAnsi="Times New Roman"/>
          <w:sz w:val="24"/>
          <w:szCs w:val="24"/>
        </w:rPr>
      </w:pPr>
    </w:p>
    <w:p w14:paraId="6017389E" w14:textId="77777777" w:rsidR="00E7508D" w:rsidRPr="008B36DD" w:rsidRDefault="00E7508D" w:rsidP="00E7508D">
      <w:pPr>
        <w:pStyle w:val="Default"/>
      </w:pPr>
    </w:p>
    <w:p w14:paraId="75E3F51D" w14:textId="6BEED6E0" w:rsidR="002E1104" w:rsidRPr="008B36DD" w:rsidRDefault="00AE19F2" w:rsidP="002E1104">
      <w:pPr>
        <w:pStyle w:val="Default"/>
      </w:pPr>
      <w:r w:rsidRPr="008B36DD">
        <w:rPr>
          <w:b/>
        </w:rPr>
        <w:t>Unit Topic</w:t>
      </w:r>
      <w:r w:rsidRPr="008B36DD">
        <w:t xml:space="preserve">: </w:t>
      </w:r>
      <w:r w:rsidR="000C03B5">
        <w:t xml:space="preserve"> </w:t>
      </w:r>
      <w:r w:rsidR="00C36FDD">
        <w:t xml:space="preserve">Poppin’ With Adjectives </w:t>
      </w:r>
    </w:p>
    <w:p w14:paraId="453F5312" w14:textId="77777777" w:rsidR="00AE19F2" w:rsidRPr="008B36DD" w:rsidRDefault="00AE19F2" w:rsidP="002E1104">
      <w:pPr>
        <w:pStyle w:val="Default"/>
      </w:pPr>
    </w:p>
    <w:p w14:paraId="2962A4FE" w14:textId="77777777" w:rsidR="00167F16" w:rsidRPr="008B36DD" w:rsidRDefault="00167F16" w:rsidP="002E1104">
      <w:pPr>
        <w:pStyle w:val="Default"/>
        <w:rPr>
          <w:b/>
        </w:rPr>
      </w:pPr>
    </w:p>
    <w:p w14:paraId="48607ABE" w14:textId="62F96C0D" w:rsidR="00AE19F2" w:rsidRPr="008B36DD" w:rsidRDefault="00AE19F2" w:rsidP="002E1104">
      <w:pPr>
        <w:pStyle w:val="Default"/>
        <w:rPr>
          <w:b/>
        </w:rPr>
      </w:pPr>
      <w:r w:rsidRPr="008B36DD">
        <w:rPr>
          <w:b/>
        </w:rPr>
        <w:t>Unit Title:</w:t>
      </w:r>
      <w:r w:rsidR="000C03B5">
        <w:rPr>
          <w:b/>
        </w:rPr>
        <w:t xml:space="preserve">  </w:t>
      </w:r>
      <w:r w:rsidR="00C36FDD">
        <w:rPr>
          <w:b/>
        </w:rPr>
        <w:t>Adjectives that Pop!</w:t>
      </w:r>
    </w:p>
    <w:p w14:paraId="38519607" w14:textId="77777777" w:rsidR="00AE19F2" w:rsidRPr="008B36DD" w:rsidRDefault="00AE19F2" w:rsidP="002E1104">
      <w:pPr>
        <w:pStyle w:val="Default"/>
      </w:pPr>
    </w:p>
    <w:p w14:paraId="2CF55D91" w14:textId="77777777" w:rsidR="00167F16" w:rsidRPr="008B36DD" w:rsidRDefault="00167F16" w:rsidP="002E1104">
      <w:pPr>
        <w:pStyle w:val="Default"/>
        <w:rPr>
          <w:b/>
        </w:rPr>
      </w:pPr>
    </w:p>
    <w:p w14:paraId="5C13410A" w14:textId="795D5DE0" w:rsidR="00C93B05" w:rsidRDefault="00AE19F2" w:rsidP="002E1104">
      <w:pPr>
        <w:pStyle w:val="Default"/>
        <w:rPr>
          <w:b/>
        </w:rPr>
      </w:pPr>
      <w:r w:rsidRPr="008B36DD">
        <w:rPr>
          <w:b/>
        </w:rPr>
        <w:t>National or S</w:t>
      </w:r>
      <w:r w:rsidR="002E1104" w:rsidRPr="008B36DD">
        <w:rPr>
          <w:b/>
        </w:rPr>
        <w:t>ta</w:t>
      </w:r>
      <w:r w:rsidRPr="008B36DD">
        <w:rPr>
          <w:b/>
        </w:rPr>
        <w:t>te Academic Content Standards</w:t>
      </w:r>
    </w:p>
    <w:p w14:paraId="0DE7533D" w14:textId="77777777" w:rsidR="00C36FDD" w:rsidRDefault="00C36FDD" w:rsidP="002E1104">
      <w:pPr>
        <w:pStyle w:val="Default"/>
        <w:rPr>
          <w:b/>
        </w:rPr>
      </w:pPr>
    </w:p>
    <w:p w14:paraId="1AD892EB" w14:textId="1DE85ECA" w:rsidR="00C36FDD" w:rsidRDefault="00C36FDD" w:rsidP="00EF659E">
      <w:pPr>
        <w:pStyle w:val="Default"/>
        <w:rPr>
          <w:b/>
          <w:sz w:val="20"/>
        </w:rPr>
      </w:pPr>
      <w:r w:rsidRPr="00C36FDD">
        <w:rPr>
          <w:b/>
          <w:sz w:val="20"/>
        </w:rPr>
        <w:t>Language</w:t>
      </w:r>
      <w:r>
        <w:rPr>
          <w:b/>
          <w:sz w:val="20"/>
        </w:rPr>
        <w:t xml:space="preserve"> </w:t>
      </w:r>
    </w:p>
    <w:p w14:paraId="76892094" w14:textId="6893F34F" w:rsidR="00C36FDD" w:rsidRDefault="00C36FDD" w:rsidP="00EF659E">
      <w:pPr>
        <w:pStyle w:val="Default"/>
        <w:rPr>
          <w:b/>
          <w:sz w:val="20"/>
        </w:rPr>
      </w:pPr>
      <w:r>
        <w:rPr>
          <w:b/>
          <w:sz w:val="20"/>
        </w:rPr>
        <w:t xml:space="preserve">CCSS.ELA-Literacy.L.1.1:  </w:t>
      </w:r>
      <w:r w:rsidRPr="00C36FDD">
        <w:rPr>
          <w:sz w:val="20"/>
        </w:rPr>
        <w:t>Demonstrate command of the conventions of standard English grammar and usage when writing or speaking.</w:t>
      </w:r>
      <w:r>
        <w:rPr>
          <w:b/>
          <w:sz w:val="20"/>
        </w:rPr>
        <w:t xml:space="preserve"> </w:t>
      </w:r>
    </w:p>
    <w:p w14:paraId="0EEA0088" w14:textId="631B945B" w:rsidR="00C36FDD" w:rsidRPr="00C36FDD" w:rsidRDefault="00C36FDD" w:rsidP="00C36FDD">
      <w:pPr>
        <w:pStyle w:val="Default"/>
        <w:ind w:firstLine="720"/>
        <w:rPr>
          <w:sz w:val="20"/>
        </w:rPr>
      </w:pPr>
      <w:r>
        <w:rPr>
          <w:b/>
          <w:sz w:val="20"/>
        </w:rPr>
        <w:t xml:space="preserve">CCSS.ELA-Literacy.L.1.1.F:  </w:t>
      </w:r>
      <w:r>
        <w:rPr>
          <w:sz w:val="20"/>
        </w:rPr>
        <w:t>Use frequently occurring adjectives</w:t>
      </w:r>
    </w:p>
    <w:p w14:paraId="22222221" w14:textId="7E70FE2F" w:rsidR="00167F16" w:rsidRPr="008B36DD" w:rsidRDefault="00167F16" w:rsidP="002E1104">
      <w:pPr>
        <w:pStyle w:val="Default"/>
        <w:rPr>
          <w:b/>
        </w:rPr>
      </w:pPr>
    </w:p>
    <w:p w14:paraId="12841340" w14:textId="77777777" w:rsidR="000C03B5" w:rsidRDefault="000C03B5" w:rsidP="002E1104">
      <w:pPr>
        <w:pStyle w:val="Default"/>
        <w:rPr>
          <w:b/>
        </w:rPr>
      </w:pPr>
      <w:r>
        <w:rPr>
          <w:b/>
        </w:rPr>
        <w:t xml:space="preserve">Learning Goal </w:t>
      </w:r>
    </w:p>
    <w:p w14:paraId="13B058DA" w14:textId="77777777" w:rsidR="00E71686" w:rsidRDefault="00E71686" w:rsidP="00014396">
      <w:pPr>
        <w:pStyle w:val="Default"/>
        <w:rPr>
          <w:b/>
        </w:rPr>
      </w:pPr>
    </w:p>
    <w:p w14:paraId="7B720E25" w14:textId="3F2A4ECD" w:rsidR="00C36FDD" w:rsidRPr="00E71686" w:rsidRDefault="00E71686" w:rsidP="00014396">
      <w:pPr>
        <w:pStyle w:val="Default"/>
        <w:rPr>
          <w:i/>
        </w:rPr>
      </w:pPr>
      <w:r w:rsidRPr="00E71686">
        <w:rPr>
          <w:b/>
          <w:i/>
        </w:rPr>
        <w:t>Learning Goal:</w:t>
      </w:r>
      <w:r>
        <w:rPr>
          <w:b/>
        </w:rPr>
        <w:t xml:space="preserve">  </w:t>
      </w:r>
      <w:r w:rsidR="00C36FDD" w:rsidRPr="00E71686">
        <w:rPr>
          <w:i/>
        </w:rPr>
        <w:t xml:space="preserve">Students will be able to </w:t>
      </w:r>
      <w:r w:rsidR="001225C0" w:rsidRPr="00E71686">
        <w:rPr>
          <w:i/>
        </w:rPr>
        <w:t xml:space="preserve">recognize and employ adjectives in their </w:t>
      </w:r>
      <w:r w:rsidRPr="00E71686">
        <w:rPr>
          <w:i/>
        </w:rPr>
        <w:t>everyday</w:t>
      </w:r>
      <w:r w:rsidR="001225C0" w:rsidRPr="00E71686">
        <w:rPr>
          <w:i/>
        </w:rPr>
        <w:t xml:space="preserve"> activities to strengthen their speaking and writing abilities.</w:t>
      </w:r>
    </w:p>
    <w:p w14:paraId="28AB055B" w14:textId="77777777" w:rsidR="001225C0" w:rsidRDefault="001225C0" w:rsidP="00014396">
      <w:pPr>
        <w:pStyle w:val="Default"/>
      </w:pPr>
    </w:p>
    <w:p w14:paraId="1722BA90" w14:textId="696C31E7" w:rsidR="00C36FDD" w:rsidRDefault="001225C0" w:rsidP="00014396">
      <w:pPr>
        <w:pStyle w:val="Default"/>
      </w:pPr>
      <w:r>
        <w:t>By the end of this unit, I will expect my students to not only be able to define the word adjective, but provide specific examples of adjectives in an appropriate context/setting. Students will learn that by being able to recognize and incorporate adjectives into daily activities, their work will be more engaging and interesting.</w:t>
      </w:r>
    </w:p>
    <w:p w14:paraId="78792F70" w14:textId="32995532" w:rsidR="00167F16" w:rsidRPr="000D50CA" w:rsidRDefault="00167F16" w:rsidP="002E1104">
      <w:pPr>
        <w:pStyle w:val="Default"/>
        <w:rPr>
          <w:color w:val="808080" w:themeColor="background1" w:themeShade="80"/>
        </w:rPr>
      </w:pPr>
    </w:p>
    <w:p w14:paraId="5C1DE687" w14:textId="77777777" w:rsidR="00167F16" w:rsidRPr="008B36DD" w:rsidRDefault="00167F16" w:rsidP="002E1104">
      <w:pPr>
        <w:pStyle w:val="Default"/>
        <w:rPr>
          <w:b/>
        </w:rPr>
      </w:pPr>
    </w:p>
    <w:p w14:paraId="0221B937" w14:textId="77777777" w:rsidR="000C03B5" w:rsidRDefault="00D05B35" w:rsidP="002E1104">
      <w:pPr>
        <w:pStyle w:val="Default"/>
        <w:rPr>
          <w:b/>
        </w:rPr>
      </w:pPr>
      <w:r w:rsidRPr="008B36DD">
        <w:rPr>
          <w:b/>
        </w:rPr>
        <w:t xml:space="preserve">Measurable </w:t>
      </w:r>
      <w:r w:rsidR="000C03B5">
        <w:rPr>
          <w:b/>
        </w:rPr>
        <w:t>Objectives</w:t>
      </w:r>
    </w:p>
    <w:p w14:paraId="50B9A09F" w14:textId="77777777" w:rsidR="001225C0" w:rsidRDefault="001225C0" w:rsidP="002E1104">
      <w:pPr>
        <w:pStyle w:val="Default"/>
        <w:rPr>
          <w:b/>
        </w:rPr>
      </w:pPr>
    </w:p>
    <w:p w14:paraId="34263416" w14:textId="755A5874" w:rsidR="001225C0" w:rsidRPr="00E71686" w:rsidRDefault="001225C0" w:rsidP="001225C0">
      <w:pPr>
        <w:pStyle w:val="Default"/>
        <w:numPr>
          <w:ilvl w:val="0"/>
          <w:numId w:val="25"/>
        </w:numPr>
      </w:pPr>
      <w:r w:rsidRPr="00E71686">
        <w:t>Upon the completion of the popcorn being popped, students will write 5-to-</w:t>
      </w:r>
      <w:r w:rsidR="00262CC7">
        <w:t>9</w:t>
      </w:r>
      <w:r w:rsidRPr="00E71686">
        <w:t xml:space="preserve"> adjectives, using all five of their senses. </w:t>
      </w:r>
    </w:p>
    <w:p w14:paraId="1036541B" w14:textId="7844E514" w:rsidR="001225C0" w:rsidRPr="00E71686" w:rsidRDefault="001225C0" w:rsidP="001225C0">
      <w:pPr>
        <w:pStyle w:val="Default"/>
        <w:numPr>
          <w:ilvl w:val="0"/>
          <w:numId w:val="25"/>
        </w:numPr>
      </w:pPr>
      <w:r w:rsidRPr="00E71686">
        <w:t xml:space="preserve">The student will be able to select </w:t>
      </w:r>
      <w:r w:rsidR="00D5682E">
        <w:t>1 adjective</w:t>
      </w:r>
      <w:r w:rsidRPr="00E71686">
        <w:t xml:space="preserve"> from their list and </w:t>
      </w:r>
      <w:r w:rsidR="00E71686" w:rsidRPr="00E71686">
        <w:t xml:space="preserve">use </w:t>
      </w:r>
      <w:r w:rsidR="00D5682E">
        <w:t>it</w:t>
      </w:r>
      <w:r w:rsidR="00E71686" w:rsidRPr="00E71686">
        <w:t xml:space="preserve"> to formulate </w:t>
      </w:r>
      <w:r w:rsidR="00D5682E">
        <w:t>a complete sentence in a real-life setting</w:t>
      </w:r>
      <w:r w:rsidR="00E71686" w:rsidRPr="00E71686">
        <w:t>.</w:t>
      </w:r>
    </w:p>
    <w:p w14:paraId="62CB233C" w14:textId="366E4ABF" w:rsidR="00EF659E" w:rsidRPr="00E71686" w:rsidRDefault="00EF659E" w:rsidP="002E1104">
      <w:pPr>
        <w:pStyle w:val="Default"/>
      </w:pPr>
    </w:p>
    <w:p w14:paraId="26138DBE" w14:textId="77777777" w:rsidR="00014396" w:rsidRPr="008B36DD" w:rsidRDefault="00014396" w:rsidP="00014396">
      <w:pPr>
        <w:pStyle w:val="Default"/>
      </w:pPr>
    </w:p>
    <w:p w14:paraId="57316D71" w14:textId="77777777" w:rsidR="002E1104" w:rsidRPr="00C11BA5" w:rsidRDefault="002E1104" w:rsidP="002E1104">
      <w:pPr>
        <w:pStyle w:val="Default"/>
        <w:rPr>
          <w:b/>
          <w:sz w:val="22"/>
          <w:szCs w:val="22"/>
        </w:rPr>
      </w:pPr>
    </w:p>
    <w:p w14:paraId="1E406377" w14:textId="77777777" w:rsidR="002E1104" w:rsidRPr="00C11BA5" w:rsidRDefault="002E1104" w:rsidP="002E1104">
      <w:pPr>
        <w:pStyle w:val="Default"/>
        <w:rPr>
          <w:sz w:val="22"/>
          <w:szCs w:val="22"/>
        </w:rPr>
      </w:pPr>
      <w:r w:rsidRPr="00C11BA5">
        <w:rPr>
          <w:sz w:val="22"/>
          <w:szCs w:val="22"/>
        </w:rPr>
        <w:tab/>
      </w:r>
    </w:p>
    <w:p w14:paraId="273496C9" w14:textId="77777777" w:rsidR="002E1104" w:rsidRPr="00C11BA5" w:rsidRDefault="002E1104" w:rsidP="002E1104">
      <w:pPr>
        <w:pStyle w:val="Default"/>
        <w:rPr>
          <w:sz w:val="22"/>
          <w:szCs w:val="22"/>
        </w:rPr>
      </w:pPr>
    </w:p>
    <w:p w14:paraId="27896C98" w14:textId="77777777" w:rsidR="002E1104" w:rsidRPr="00C11BA5" w:rsidRDefault="002E1104" w:rsidP="002E1104">
      <w:pPr>
        <w:pStyle w:val="Default"/>
        <w:rPr>
          <w:sz w:val="22"/>
          <w:szCs w:val="22"/>
        </w:rPr>
      </w:pPr>
    </w:p>
    <w:p w14:paraId="5E17D94F" w14:textId="77777777" w:rsidR="002E1104" w:rsidRPr="00C11BA5" w:rsidRDefault="002E1104" w:rsidP="002E1104">
      <w:pPr>
        <w:pStyle w:val="Default"/>
        <w:rPr>
          <w:sz w:val="22"/>
          <w:szCs w:val="22"/>
        </w:rPr>
      </w:pPr>
    </w:p>
    <w:p w14:paraId="53F8A096" w14:textId="77777777" w:rsidR="002E1104" w:rsidRPr="00C11BA5" w:rsidRDefault="002E1104" w:rsidP="002E1104">
      <w:pPr>
        <w:pStyle w:val="Default"/>
        <w:rPr>
          <w:sz w:val="22"/>
          <w:szCs w:val="22"/>
        </w:rPr>
      </w:pPr>
    </w:p>
    <w:p w14:paraId="0435821F" w14:textId="77777777" w:rsidR="002E1104" w:rsidRPr="00C11BA5" w:rsidRDefault="002E1104" w:rsidP="002E1104">
      <w:pPr>
        <w:pStyle w:val="Default"/>
        <w:rPr>
          <w:sz w:val="22"/>
          <w:szCs w:val="22"/>
        </w:rPr>
      </w:pPr>
    </w:p>
    <w:p w14:paraId="13CD9AC2" w14:textId="77777777" w:rsidR="002E1104" w:rsidRPr="00C11BA5" w:rsidRDefault="002E1104" w:rsidP="002E1104">
      <w:pPr>
        <w:pStyle w:val="Default"/>
        <w:rPr>
          <w:sz w:val="22"/>
          <w:szCs w:val="22"/>
        </w:rPr>
      </w:pPr>
    </w:p>
    <w:p w14:paraId="028146FE" w14:textId="34FB9292" w:rsidR="002E1104" w:rsidRPr="00B3155D" w:rsidRDefault="002E1104" w:rsidP="00B3155D">
      <w:pPr>
        <w:spacing w:after="160" w:line="259" w:lineRule="auto"/>
        <w:rPr>
          <w:rFonts w:ascii="Times New Roman" w:hAnsi="Times New Roman"/>
          <w:color w:val="000000"/>
        </w:rPr>
      </w:pPr>
    </w:p>
    <w:p w14:paraId="348D2A8F" w14:textId="77777777" w:rsidR="00E7508D" w:rsidRPr="000D50CA" w:rsidRDefault="00DA4EF4" w:rsidP="000D50CA">
      <w:pPr>
        <w:pStyle w:val="Heading1"/>
        <w:tabs>
          <w:tab w:val="left" w:pos="1260"/>
          <w:tab w:val="left" w:pos="1440"/>
        </w:tabs>
        <w:rPr>
          <w:sz w:val="32"/>
          <w:szCs w:val="32"/>
        </w:rPr>
      </w:pPr>
      <w:bookmarkStart w:id="2" w:name="_STEP_Standard_3-"/>
      <w:bookmarkEnd w:id="2"/>
      <w:r w:rsidRPr="00B3155D">
        <w:rPr>
          <w:sz w:val="32"/>
          <w:szCs w:val="32"/>
        </w:rPr>
        <w:lastRenderedPageBreak/>
        <w:t>STEP Standard 3</w:t>
      </w:r>
      <w:r w:rsidR="00C93B05">
        <w:rPr>
          <w:sz w:val="32"/>
          <w:szCs w:val="32"/>
        </w:rPr>
        <w:t xml:space="preserve"> </w:t>
      </w:r>
      <w:r w:rsidRPr="00B3155D">
        <w:rPr>
          <w:sz w:val="32"/>
          <w:szCs w:val="32"/>
        </w:rPr>
        <w:t xml:space="preserve">- Assessment </w:t>
      </w:r>
      <w:r w:rsidR="00C93B05">
        <w:rPr>
          <w:sz w:val="32"/>
          <w:szCs w:val="32"/>
        </w:rPr>
        <w:t>and</w:t>
      </w:r>
      <w:r w:rsidRPr="00B3155D">
        <w:rPr>
          <w:sz w:val="32"/>
          <w:szCs w:val="32"/>
        </w:rPr>
        <w:t xml:space="preserve"> Data Literacy</w:t>
      </w:r>
    </w:p>
    <w:tbl>
      <w:tblPr>
        <w:tblStyle w:val="TableGrid"/>
        <w:tblW w:w="9535" w:type="dxa"/>
        <w:tblLook w:val="04A0" w:firstRow="1" w:lastRow="0" w:firstColumn="1" w:lastColumn="0" w:noHBand="0" w:noVBand="1"/>
      </w:tblPr>
      <w:tblGrid>
        <w:gridCol w:w="9576"/>
      </w:tblGrid>
      <w:tr w:rsidR="00B5607B" w:rsidRPr="00B5607B" w14:paraId="5A43BE1F" w14:textId="77777777" w:rsidTr="00130A9D">
        <w:tc>
          <w:tcPr>
            <w:tcW w:w="9535" w:type="dxa"/>
            <w:shd w:val="clear" w:color="auto" w:fill="CC99FF"/>
          </w:tcPr>
          <w:p w14:paraId="26A670D7" w14:textId="77777777" w:rsidR="00B5607B" w:rsidRPr="00A70802" w:rsidRDefault="00D05B35" w:rsidP="002E677B">
            <w:pPr>
              <w:pStyle w:val="CommentText"/>
              <w:rPr>
                <w:rFonts w:ascii="Times New Roman" w:hAnsi="Times New Roman" w:cs="Times New Roman"/>
                <w:i/>
              </w:rPr>
            </w:pPr>
            <w:r w:rsidRPr="00A70802">
              <w:rPr>
                <w:rFonts w:ascii="Times New Roman" w:hAnsi="Times New Roman" w:cs="Times New Roman"/>
                <w:b/>
              </w:rPr>
              <w:t>Pre</w:t>
            </w:r>
            <w:r w:rsidR="006537CF" w:rsidRPr="00A70802">
              <w:rPr>
                <w:rFonts w:ascii="Times New Roman" w:hAnsi="Times New Roman" w:cs="Times New Roman"/>
                <w:b/>
              </w:rPr>
              <w:t>-</w:t>
            </w:r>
            <w:r w:rsidR="00F35E22">
              <w:rPr>
                <w:rFonts w:ascii="Times New Roman" w:hAnsi="Times New Roman" w:cs="Times New Roman"/>
                <w:b/>
              </w:rPr>
              <w:t>Assessment</w:t>
            </w:r>
            <w:r w:rsidR="00EA6A5D">
              <w:rPr>
                <w:rFonts w:ascii="Times New Roman" w:hAnsi="Times New Roman" w:cs="Times New Roman"/>
                <w:b/>
              </w:rPr>
              <w:t xml:space="preserve"> </w:t>
            </w:r>
            <w:r w:rsidRPr="00A70802">
              <w:rPr>
                <w:rFonts w:ascii="Times New Roman" w:hAnsi="Times New Roman" w:cs="Times New Roman"/>
              </w:rPr>
              <w:t xml:space="preserve">- </w:t>
            </w:r>
            <w:r w:rsidRPr="003266B7">
              <w:rPr>
                <w:rFonts w:ascii="Times New Roman" w:hAnsi="Times New Roman" w:cs="Times New Roman"/>
              </w:rPr>
              <w:t>Copy and paste</w:t>
            </w:r>
            <w:r w:rsidR="00EA6A5D">
              <w:rPr>
                <w:rFonts w:ascii="Times New Roman" w:hAnsi="Times New Roman" w:cs="Times New Roman"/>
              </w:rPr>
              <w:t xml:space="preserve"> </w:t>
            </w:r>
            <w:r w:rsidRPr="003266B7">
              <w:rPr>
                <w:rFonts w:ascii="Times New Roman" w:hAnsi="Times New Roman" w:cs="Times New Roman"/>
              </w:rPr>
              <w:t>the pre</w:t>
            </w:r>
            <w:r w:rsidR="006537CF" w:rsidRPr="003266B7">
              <w:rPr>
                <w:rFonts w:ascii="Times New Roman" w:hAnsi="Times New Roman" w:cs="Times New Roman"/>
              </w:rPr>
              <w:t>-</w:t>
            </w:r>
            <w:r w:rsidR="00F35E22" w:rsidRPr="003266B7">
              <w:rPr>
                <w:rFonts w:ascii="Times New Roman" w:hAnsi="Times New Roman" w:cs="Times New Roman"/>
              </w:rPr>
              <w:t>assessment</w:t>
            </w:r>
            <w:r w:rsidRPr="003266B7">
              <w:rPr>
                <w:rFonts w:ascii="Times New Roman" w:hAnsi="Times New Roman" w:cs="Times New Roman"/>
              </w:rPr>
              <w:t xml:space="preserve"> you plan to use to assess the students’ knowledge of the topic prior to implementing the </w:t>
            </w:r>
            <w:r w:rsidR="0094295C" w:rsidRPr="003266B7">
              <w:rPr>
                <w:rFonts w:ascii="Times New Roman" w:hAnsi="Times New Roman" w:cs="Times New Roman"/>
              </w:rPr>
              <w:t xml:space="preserve">unit </w:t>
            </w:r>
            <w:r w:rsidRPr="003266B7">
              <w:rPr>
                <w:rFonts w:ascii="Times New Roman" w:hAnsi="Times New Roman" w:cs="Times New Roman"/>
              </w:rPr>
              <w:t>lesson</w:t>
            </w:r>
            <w:r w:rsidR="00973B10" w:rsidRPr="003266B7">
              <w:rPr>
                <w:rFonts w:ascii="Times New Roman" w:hAnsi="Times New Roman" w:cs="Times New Roman"/>
              </w:rPr>
              <w:t>s</w:t>
            </w:r>
            <w:r w:rsidRPr="003266B7">
              <w:rPr>
                <w:rFonts w:ascii="Times New Roman" w:hAnsi="Times New Roman" w:cs="Times New Roman"/>
              </w:rPr>
              <w:t>. Include the scoring criteria used to determine whether the student Exceeds, Meets, Approaches, or Falls Far Below the learning goal</w:t>
            </w:r>
            <w:r w:rsidR="004B6BD3" w:rsidRPr="003266B7">
              <w:rPr>
                <w:rFonts w:ascii="Times New Roman" w:hAnsi="Times New Roman" w:cs="Times New Roman"/>
              </w:rPr>
              <w:t xml:space="preserve"> and measurable objectives</w:t>
            </w:r>
            <w:r w:rsidRPr="003266B7">
              <w:rPr>
                <w:rFonts w:ascii="Times New Roman" w:hAnsi="Times New Roman" w:cs="Times New Roman"/>
              </w:rPr>
              <w:t>.</w:t>
            </w:r>
            <w:r w:rsidRPr="00A70802">
              <w:rPr>
                <w:rFonts w:ascii="Times New Roman" w:hAnsi="Times New Roman" w:cs="Times New Roman"/>
                <w:i/>
              </w:rPr>
              <w:t xml:space="preserve"> </w:t>
            </w:r>
          </w:p>
        </w:tc>
      </w:tr>
      <w:tr w:rsidR="00B5607B" w:rsidRPr="00B5607B" w14:paraId="29E8DB31" w14:textId="77777777" w:rsidTr="00130A9D">
        <w:tc>
          <w:tcPr>
            <w:tcW w:w="9535" w:type="dxa"/>
          </w:tcPr>
          <w:p w14:paraId="30BE6576" w14:textId="0BB2B1FE" w:rsidR="00B5607B" w:rsidRDefault="00746AE4" w:rsidP="00B5607B">
            <w:pPr>
              <w:pStyle w:val="Default"/>
            </w:pPr>
            <w:r>
              <w:rPr>
                <w:noProof/>
              </w:rPr>
              <w:drawing>
                <wp:inline distT="0" distB="0" distL="0" distR="0" wp14:anchorId="61630D60" wp14:editId="6FD59326">
                  <wp:extent cx="5943600" cy="65692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3-05 at 1.02.29 PM.png"/>
                          <pic:cNvPicPr/>
                        </pic:nvPicPr>
                        <pic:blipFill>
                          <a:blip r:embed="rId16">
                            <a:extLst>
                              <a:ext uri="{28A0092B-C50C-407E-A947-70E740481C1C}">
                                <a14:useLocalDpi xmlns:a14="http://schemas.microsoft.com/office/drawing/2010/main" val="0"/>
                              </a:ext>
                            </a:extLst>
                          </a:blip>
                          <a:stretch>
                            <a:fillRect/>
                          </a:stretch>
                        </pic:blipFill>
                        <pic:spPr>
                          <a:xfrm>
                            <a:off x="0" y="0"/>
                            <a:ext cx="5946112" cy="6571998"/>
                          </a:xfrm>
                          <a:prstGeom prst="rect">
                            <a:avLst/>
                          </a:prstGeom>
                        </pic:spPr>
                      </pic:pic>
                    </a:graphicData>
                  </a:graphic>
                </wp:inline>
              </w:drawing>
            </w:r>
          </w:p>
          <w:p w14:paraId="55EF01B3" w14:textId="77777777" w:rsidR="00F0084C" w:rsidRDefault="00F0084C" w:rsidP="00B5607B">
            <w:pPr>
              <w:pStyle w:val="Default"/>
            </w:pPr>
          </w:p>
          <w:p w14:paraId="095046A2" w14:textId="77777777" w:rsidR="00A02347" w:rsidRDefault="00A02347" w:rsidP="00B5607B">
            <w:pPr>
              <w:pStyle w:val="Default"/>
            </w:pPr>
          </w:p>
          <w:p w14:paraId="60824139" w14:textId="182EC095" w:rsidR="00A02347" w:rsidRDefault="00A02347" w:rsidP="00B5607B">
            <w:pPr>
              <w:pStyle w:val="Default"/>
              <w:rPr>
                <w:b/>
                <w:sz w:val="32"/>
              </w:rPr>
            </w:pPr>
            <w:r w:rsidRPr="00746AE4">
              <w:rPr>
                <w:b/>
                <w:sz w:val="32"/>
              </w:rPr>
              <w:lastRenderedPageBreak/>
              <w:t>Scoring Criteria:</w:t>
            </w:r>
          </w:p>
          <w:p w14:paraId="549EDDC8" w14:textId="77777777" w:rsidR="00740556" w:rsidRPr="00746AE4" w:rsidRDefault="00740556" w:rsidP="00B5607B">
            <w:pPr>
              <w:pStyle w:val="Default"/>
              <w:rPr>
                <w:b/>
                <w:sz w:val="32"/>
              </w:rPr>
            </w:pPr>
          </w:p>
          <w:p w14:paraId="3A1A25F3" w14:textId="7A5F0F56" w:rsidR="00740556" w:rsidRDefault="00740556" w:rsidP="00740556">
            <w:pPr>
              <w:pStyle w:val="Default"/>
            </w:pPr>
            <w:r>
              <w:t xml:space="preserve">The pre-assessment will be based off of the </w:t>
            </w:r>
            <w:r>
              <w:rPr>
                <w:b/>
              </w:rPr>
              <w:t xml:space="preserve">4-3-2-1 </w:t>
            </w:r>
            <w:r>
              <w:t xml:space="preserve">scale our school district uses. I enjoy its’ simplicity, so am choosing to carry it over into this lesson. As this is the pre-assessment, there is room for growth, allowing the scoring criteria to be adjusted to align with the set learning goals and measurable objectives. With this said, their performance and score will give a starting point to one’s ability to achieve the set learning goals and measurable objectives. </w:t>
            </w:r>
          </w:p>
          <w:p w14:paraId="2E4B4ABA" w14:textId="2BDC5339" w:rsidR="00746AE4" w:rsidRDefault="00746AE4" w:rsidP="00B5607B">
            <w:pPr>
              <w:pStyle w:val="Default"/>
            </w:pPr>
          </w:p>
          <w:p w14:paraId="2DF0069E" w14:textId="62061DB2" w:rsidR="00740556" w:rsidRPr="001B7247" w:rsidRDefault="00740556" w:rsidP="00740556">
            <w:pPr>
              <w:pStyle w:val="Default"/>
            </w:pPr>
            <w:r>
              <w:rPr>
                <w:b/>
              </w:rPr>
              <w:t xml:space="preserve">Falls Far Below:  </w:t>
            </w:r>
            <w:r>
              <w:t xml:space="preserve">Students at this level will receive a </w:t>
            </w:r>
            <w:r>
              <w:rPr>
                <w:b/>
              </w:rPr>
              <w:t>1</w:t>
            </w:r>
            <w:r>
              <w:t xml:space="preserve"> on the assessment scale, as they will demonstrate that they have no understanding in the content material. Receiving a </w:t>
            </w:r>
            <w:r>
              <w:rPr>
                <w:b/>
              </w:rPr>
              <w:t>1</w:t>
            </w:r>
            <w:r>
              <w:t xml:space="preserve"> means that these students have no recognition of what an adjective is</w:t>
            </w:r>
            <w:r w:rsidR="00FC304A">
              <w:t>, leading to multiple errors on the pre-assessment.</w:t>
            </w:r>
            <w:r>
              <w:t xml:space="preserve"> </w:t>
            </w:r>
            <w:r w:rsidR="00FC304A">
              <w:t xml:space="preserve">With a score of </w:t>
            </w:r>
            <w:r w:rsidR="00FC304A">
              <w:rPr>
                <w:b/>
              </w:rPr>
              <w:t>1</w:t>
            </w:r>
            <w:r w:rsidR="00FC304A">
              <w:t>, students are</w:t>
            </w:r>
            <w:r>
              <w:t xml:space="preserve"> unable to complete the pre-assessment independently—requiring frequent instruction and guidance to get through the task at hand.</w:t>
            </w:r>
          </w:p>
          <w:p w14:paraId="6C3AB2EA" w14:textId="628FC6B6" w:rsidR="00740556" w:rsidRPr="001B7247" w:rsidRDefault="00740556" w:rsidP="00740556">
            <w:pPr>
              <w:pStyle w:val="Default"/>
            </w:pPr>
            <w:r>
              <w:rPr>
                <w:b/>
              </w:rPr>
              <w:t xml:space="preserve">Approaches:  </w:t>
            </w:r>
            <w:r>
              <w:t xml:space="preserve">Students at this level will receive a </w:t>
            </w:r>
            <w:r>
              <w:rPr>
                <w:b/>
              </w:rPr>
              <w:t>2</w:t>
            </w:r>
            <w:r>
              <w:t xml:space="preserve"> on the assessment scale, as they </w:t>
            </w:r>
            <w:r w:rsidR="00FC304A">
              <w:t>show slight</w:t>
            </w:r>
            <w:r>
              <w:t xml:space="preserve"> understanding </w:t>
            </w:r>
            <w:r w:rsidR="00FC304A">
              <w:t xml:space="preserve">in </w:t>
            </w:r>
            <w:r>
              <w:t>the content material</w:t>
            </w:r>
            <w:r w:rsidR="00FC304A">
              <w:t>, but also show potential in their abilities to grow with knowledge</w:t>
            </w:r>
            <w:r>
              <w:t xml:space="preserve">. Receiving a </w:t>
            </w:r>
            <w:r>
              <w:rPr>
                <w:b/>
              </w:rPr>
              <w:t>2</w:t>
            </w:r>
            <w:r>
              <w:t xml:space="preserve"> means that these students have</w:t>
            </w:r>
            <w:r w:rsidR="00FC304A">
              <w:t xml:space="preserve"> very</w:t>
            </w:r>
            <w:r>
              <w:t xml:space="preserve"> slight recog</w:t>
            </w:r>
            <w:r w:rsidR="00FC304A">
              <w:t xml:space="preserve">nition of what an adjective is and </w:t>
            </w:r>
            <w:r>
              <w:t xml:space="preserve">can complete some of the </w:t>
            </w:r>
            <w:r w:rsidR="00FC304A">
              <w:t>pre</w:t>
            </w:r>
            <w:r>
              <w:t>-assessment independently</w:t>
            </w:r>
            <w:r w:rsidR="00FC304A">
              <w:t>, but have many errors (scoring a 2/5). However,</w:t>
            </w:r>
            <w:r>
              <w:t xml:space="preserve"> </w:t>
            </w:r>
            <w:r w:rsidR="00FC304A">
              <w:t>these students are not confident in the skill and</w:t>
            </w:r>
            <w:r>
              <w:t xml:space="preserve"> need extra support and guidance. However, there is potential that these students will meet the learning outcomes </w:t>
            </w:r>
            <w:r w:rsidR="00FC304A">
              <w:t>with more direct instruction.</w:t>
            </w:r>
          </w:p>
          <w:p w14:paraId="22EE9AD8" w14:textId="40FE5198" w:rsidR="00740556" w:rsidRPr="001B7247" w:rsidRDefault="00740556" w:rsidP="00740556">
            <w:pPr>
              <w:pStyle w:val="Default"/>
            </w:pPr>
            <w:r>
              <w:rPr>
                <w:b/>
              </w:rPr>
              <w:t xml:space="preserve">Meets:  </w:t>
            </w:r>
            <w:r>
              <w:t xml:space="preserve">Students at this level will receive a </w:t>
            </w:r>
            <w:r>
              <w:rPr>
                <w:b/>
              </w:rPr>
              <w:t>3</w:t>
            </w:r>
            <w:r>
              <w:t xml:space="preserve"> on the assessment scale, as they have shown </w:t>
            </w:r>
            <w:r w:rsidR="00FC304A">
              <w:t>a generic understanding in the</w:t>
            </w:r>
            <w:r>
              <w:t xml:space="preserve"> material. Receiving a </w:t>
            </w:r>
            <w:r>
              <w:rPr>
                <w:b/>
              </w:rPr>
              <w:t>3</w:t>
            </w:r>
            <w:r>
              <w:t xml:space="preserve"> means that these students have</w:t>
            </w:r>
            <w:r w:rsidR="00FC304A">
              <w:t xml:space="preserve"> slight</w:t>
            </w:r>
            <w:r>
              <w:t xml:space="preserve"> reco</w:t>
            </w:r>
            <w:r w:rsidR="00FC304A">
              <w:t xml:space="preserve">gnition of what an adjective is, however, the difference between receiving a </w:t>
            </w:r>
            <w:r w:rsidR="00FC304A">
              <w:rPr>
                <w:b/>
              </w:rPr>
              <w:t>3 and a 2</w:t>
            </w:r>
            <w:r w:rsidR="00FC304A">
              <w:t xml:space="preserve"> stems from one’s independence levels. Scoring a </w:t>
            </w:r>
            <w:r w:rsidR="00FC304A">
              <w:rPr>
                <w:b/>
              </w:rPr>
              <w:t>3</w:t>
            </w:r>
            <w:r w:rsidR="00FC304A">
              <w:t xml:space="preserve"> means students were able to complete the assessment independently, but needed slight reminders with what an adjective is (their scores can be in the 2/5 or 3/5 zone).</w:t>
            </w:r>
            <w:r>
              <w:t xml:space="preserve"> These students show </w:t>
            </w:r>
            <w:r w:rsidR="00FC304A">
              <w:t>a slight understanding, so with further instruction</w:t>
            </w:r>
            <w:r>
              <w:t xml:space="preserve"> </w:t>
            </w:r>
            <w:r w:rsidR="00FC304A">
              <w:t>they will be well on their</w:t>
            </w:r>
            <w:r>
              <w:t xml:space="preserve"> way to meeting the objective.</w:t>
            </w:r>
          </w:p>
          <w:p w14:paraId="36B7103C" w14:textId="36015E08" w:rsidR="00740556" w:rsidRPr="00633561" w:rsidRDefault="00740556" w:rsidP="00740556">
            <w:pPr>
              <w:pStyle w:val="Default"/>
            </w:pPr>
            <w:r>
              <w:rPr>
                <w:b/>
              </w:rPr>
              <w:t xml:space="preserve">Exceeds:  </w:t>
            </w:r>
            <w:r>
              <w:t xml:space="preserve">Students at this level will receive a </w:t>
            </w:r>
            <w:r>
              <w:rPr>
                <w:b/>
              </w:rPr>
              <w:t>4</w:t>
            </w:r>
            <w:r>
              <w:t xml:space="preserve"> on the assessment scale, as they </w:t>
            </w:r>
            <w:r w:rsidR="00FC304A">
              <w:t>already demonstrate</w:t>
            </w:r>
            <w:r>
              <w:t xml:space="preserve"> understanding the content material. Receiving a </w:t>
            </w:r>
            <w:r>
              <w:rPr>
                <w:b/>
              </w:rPr>
              <w:t>4</w:t>
            </w:r>
            <w:r>
              <w:t xml:space="preserve"> means that these students fully recognize and understand the role of an adjective</w:t>
            </w:r>
            <w:r w:rsidR="00FC304A">
              <w:t>, prior to any direct instruction</w:t>
            </w:r>
            <w:r>
              <w:t xml:space="preserve">. They can differentiate adjectives from other parts of speech and can complete the </w:t>
            </w:r>
            <w:r w:rsidR="00FC304A">
              <w:t>pre</w:t>
            </w:r>
            <w:r>
              <w:t xml:space="preserve">-assessment independently—with no hesitations. Students receiving a </w:t>
            </w:r>
            <w:r>
              <w:rPr>
                <w:b/>
              </w:rPr>
              <w:t xml:space="preserve">4 </w:t>
            </w:r>
            <w:r>
              <w:t>indicate that they n</w:t>
            </w:r>
            <w:r w:rsidR="00FC304A">
              <w:t xml:space="preserve">ot only understand the content with no errors, but their growth will expand with more exposure, taking their learning to the next level. These students at this level in the scale are well past </w:t>
            </w:r>
            <w:r>
              <w:t xml:space="preserve">meeting </w:t>
            </w:r>
            <w:r w:rsidR="00FC304A">
              <w:t>their</w:t>
            </w:r>
            <w:r>
              <w:t xml:space="preserve"> learning goals and objectives. </w:t>
            </w:r>
          </w:p>
          <w:p w14:paraId="13471B23" w14:textId="088190D9" w:rsidR="00042381" w:rsidRPr="00042381" w:rsidRDefault="00042381" w:rsidP="00B5607B">
            <w:pPr>
              <w:pStyle w:val="Default"/>
              <w:rPr>
                <w:b/>
              </w:rPr>
            </w:pPr>
          </w:p>
        </w:tc>
      </w:tr>
    </w:tbl>
    <w:p w14:paraId="652DB998" w14:textId="6BE24E13" w:rsidR="00B5607B" w:rsidRDefault="00B5607B" w:rsidP="00B5607B">
      <w:pPr>
        <w:pStyle w:val="Default"/>
      </w:pPr>
    </w:p>
    <w:p w14:paraId="63DA11E1" w14:textId="3FECE2FE" w:rsidR="001E4DE7" w:rsidRDefault="001E4DE7" w:rsidP="00B5607B">
      <w:pPr>
        <w:pStyle w:val="Default"/>
      </w:pPr>
    </w:p>
    <w:p w14:paraId="7DCD0695" w14:textId="3D8279F1" w:rsidR="001E4DE7" w:rsidRDefault="001E4DE7" w:rsidP="00B5607B">
      <w:pPr>
        <w:pStyle w:val="Default"/>
      </w:pPr>
    </w:p>
    <w:p w14:paraId="518CD71C" w14:textId="23252EBB" w:rsidR="001E4DE7" w:rsidRDefault="001E4DE7" w:rsidP="00B5607B">
      <w:pPr>
        <w:pStyle w:val="Default"/>
      </w:pPr>
    </w:p>
    <w:p w14:paraId="647E8270" w14:textId="645EFFF7" w:rsidR="001E4DE7" w:rsidRDefault="001E4DE7" w:rsidP="00B5607B">
      <w:pPr>
        <w:pStyle w:val="Default"/>
      </w:pPr>
    </w:p>
    <w:p w14:paraId="2B8E9B8C" w14:textId="18F20428" w:rsidR="001E4DE7" w:rsidRDefault="001E4DE7" w:rsidP="00B5607B">
      <w:pPr>
        <w:pStyle w:val="Default"/>
      </w:pPr>
    </w:p>
    <w:p w14:paraId="17963226" w14:textId="77777777" w:rsidR="001E4DE7" w:rsidRPr="00B5607B" w:rsidRDefault="001E4DE7" w:rsidP="00B5607B">
      <w:pPr>
        <w:pStyle w:val="Default"/>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gridCol w:w="4824"/>
      </w:tblGrid>
      <w:tr w:rsidR="00B5607B" w:rsidRPr="0094295C" w14:paraId="4FB8ABBE" w14:textId="77777777" w:rsidTr="00A70802">
        <w:trPr>
          <w:trHeight w:val="1160"/>
        </w:trPr>
        <w:tc>
          <w:tcPr>
            <w:tcW w:w="9558" w:type="dxa"/>
            <w:gridSpan w:val="2"/>
            <w:shd w:val="clear" w:color="auto" w:fill="CC99FF"/>
            <w:vAlign w:val="center"/>
          </w:tcPr>
          <w:p w14:paraId="2635F169" w14:textId="77777777" w:rsidR="001C35D0" w:rsidRDefault="00D05B35" w:rsidP="001C35D0">
            <w:pPr>
              <w:pStyle w:val="CommentText"/>
              <w:shd w:val="clear" w:color="auto" w:fill="CC99FF"/>
              <w:rPr>
                <w:rFonts w:ascii="Times New Roman" w:hAnsi="Times New Roman" w:cs="Times New Roman"/>
                <w:i/>
                <w:sz w:val="22"/>
                <w:szCs w:val="22"/>
              </w:rPr>
            </w:pPr>
            <w:r w:rsidRPr="001F6B70">
              <w:rPr>
                <w:rFonts w:ascii="Times New Roman" w:hAnsi="Times New Roman" w:cs="Times New Roman"/>
                <w:b/>
                <w:sz w:val="22"/>
                <w:szCs w:val="22"/>
              </w:rPr>
              <w:lastRenderedPageBreak/>
              <w:t>Pre</w:t>
            </w:r>
            <w:r w:rsidR="006537CF" w:rsidRPr="001F6B70">
              <w:rPr>
                <w:rFonts w:ascii="Times New Roman" w:hAnsi="Times New Roman" w:cs="Times New Roman"/>
                <w:b/>
                <w:sz w:val="22"/>
                <w:szCs w:val="22"/>
              </w:rPr>
              <w:t>-</w:t>
            </w:r>
            <w:r w:rsidR="00F35E22">
              <w:rPr>
                <w:rFonts w:ascii="Times New Roman" w:hAnsi="Times New Roman" w:cs="Times New Roman"/>
                <w:b/>
                <w:sz w:val="22"/>
                <w:szCs w:val="22"/>
              </w:rPr>
              <w:t>Assessment</w:t>
            </w:r>
            <w:r w:rsidRPr="001F6B70">
              <w:rPr>
                <w:rFonts w:ascii="Times New Roman" w:hAnsi="Times New Roman" w:cs="Times New Roman"/>
                <w:b/>
                <w:sz w:val="22"/>
                <w:szCs w:val="22"/>
              </w:rPr>
              <w:t xml:space="preserve"> Data: Whole Class</w:t>
            </w:r>
            <w:r w:rsidR="001C35D0">
              <w:rPr>
                <w:rFonts w:ascii="Times New Roman" w:hAnsi="Times New Roman" w:cs="Times New Roman"/>
                <w:b/>
                <w:sz w:val="22"/>
                <w:szCs w:val="22"/>
              </w:rPr>
              <w:t xml:space="preserve"> </w:t>
            </w:r>
            <w:r w:rsidRPr="001F6B70">
              <w:rPr>
                <w:rFonts w:ascii="Times New Roman" w:hAnsi="Times New Roman" w:cs="Times New Roman"/>
                <w:b/>
                <w:sz w:val="22"/>
                <w:szCs w:val="22"/>
              </w:rPr>
              <w:t xml:space="preserve">- </w:t>
            </w:r>
            <w:r w:rsidRPr="003266B7">
              <w:rPr>
                <w:rFonts w:ascii="Times New Roman" w:hAnsi="Times New Roman" w:cs="Times New Roman"/>
                <w:sz w:val="22"/>
                <w:szCs w:val="22"/>
              </w:rPr>
              <w:t xml:space="preserve">Once you have </w:t>
            </w:r>
            <w:r w:rsidR="00386EAA" w:rsidRPr="003266B7">
              <w:rPr>
                <w:rFonts w:ascii="Times New Roman" w:hAnsi="Times New Roman" w:cs="Times New Roman"/>
                <w:sz w:val="22"/>
                <w:szCs w:val="22"/>
              </w:rPr>
              <w:t>assessed your students’ knowledge</w:t>
            </w:r>
            <w:r w:rsidRPr="003266B7">
              <w:rPr>
                <w:rFonts w:ascii="Times New Roman" w:hAnsi="Times New Roman" w:cs="Times New Roman"/>
                <w:sz w:val="22"/>
                <w:szCs w:val="22"/>
              </w:rPr>
              <w:t xml:space="preserve"> on the topic</w:t>
            </w:r>
            <w:r w:rsidR="007A004F">
              <w:rPr>
                <w:rFonts w:ascii="Times New Roman" w:hAnsi="Times New Roman" w:cs="Times New Roman"/>
                <w:sz w:val="22"/>
                <w:szCs w:val="22"/>
              </w:rPr>
              <w:t xml:space="preserve">, </w:t>
            </w:r>
            <w:r w:rsidR="001C35D0">
              <w:rPr>
                <w:rFonts w:ascii="Times New Roman" w:hAnsi="Times New Roman" w:cs="Times New Roman"/>
                <w:sz w:val="22"/>
                <w:szCs w:val="22"/>
              </w:rPr>
              <w:t>collect</w:t>
            </w:r>
            <w:r w:rsidRPr="003266B7">
              <w:rPr>
                <w:rFonts w:ascii="Times New Roman" w:hAnsi="Times New Roman" w:cs="Times New Roman"/>
                <w:sz w:val="22"/>
                <w:szCs w:val="22"/>
              </w:rPr>
              <w:t xml:space="preserve"> and analyze the </w:t>
            </w:r>
            <w:r w:rsidR="00A27C85" w:rsidRPr="003266B7">
              <w:rPr>
                <w:rFonts w:ascii="Times New Roman" w:hAnsi="Times New Roman" w:cs="Times New Roman"/>
                <w:sz w:val="22"/>
                <w:szCs w:val="22"/>
              </w:rPr>
              <w:t>pre</w:t>
            </w:r>
            <w:r w:rsidR="006537CF" w:rsidRPr="003266B7">
              <w:rPr>
                <w:rFonts w:ascii="Times New Roman" w:hAnsi="Times New Roman" w:cs="Times New Roman"/>
                <w:sz w:val="22"/>
                <w:szCs w:val="22"/>
              </w:rPr>
              <w:t>-</w:t>
            </w:r>
            <w:r w:rsidR="00F35E22" w:rsidRPr="003266B7">
              <w:rPr>
                <w:rFonts w:ascii="Times New Roman" w:hAnsi="Times New Roman" w:cs="Times New Roman"/>
                <w:sz w:val="22"/>
                <w:szCs w:val="22"/>
              </w:rPr>
              <w:t>assessment</w:t>
            </w:r>
            <w:r w:rsidR="00A27C85" w:rsidRPr="003266B7">
              <w:rPr>
                <w:rFonts w:ascii="Times New Roman" w:hAnsi="Times New Roman" w:cs="Times New Roman"/>
                <w:sz w:val="22"/>
                <w:szCs w:val="22"/>
              </w:rPr>
              <w:t xml:space="preserve"> </w:t>
            </w:r>
            <w:r w:rsidRPr="003266B7">
              <w:rPr>
                <w:rFonts w:ascii="Times New Roman" w:hAnsi="Times New Roman" w:cs="Times New Roman"/>
                <w:sz w:val="22"/>
                <w:szCs w:val="22"/>
              </w:rPr>
              <w:t>data to determine if you will need to modify the standards, learning goal</w:t>
            </w:r>
            <w:r w:rsidR="00EA6A5D">
              <w:rPr>
                <w:rFonts w:ascii="Times New Roman" w:hAnsi="Times New Roman" w:cs="Times New Roman"/>
                <w:sz w:val="22"/>
                <w:szCs w:val="22"/>
              </w:rPr>
              <w:t>,</w:t>
            </w:r>
            <w:r w:rsidRPr="003266B7">
              <w:rPr>
                <w:rFonts w:ascii="Times New Roman" w:hAnsi="Times New Roman" w:cs="Times New Roman"/>
                <w:sz w:val="22"/>
                <w:szCs w:val="22"/>
              </w:rPr>
              <w:t xml:space="preserve"> or measurable objectives that will be addressed during instruction.</w:t>
            </w:r>
            <w:r w:rsidRPr="001F6B70">
              <w:rPr>
                <w:rFonts w:ascii="Times New Roman" w:hAnsi="Times New Roman" w:cs="Times New Roman"/>
                <w:i/>
                <w:sz w:val="22"/>
                <w:szCs w:val="22"/>
              </w:rPr>
              <w:t xml:space="preserve"> </w:t>
            </w:r>
          </w:p>
          <w:p w14:paraId="7E7AFFEA" w14:textId="77777777" w:rsidR="00B5607B" w:rsidRPr="0082457B" w:rsidRDefault="00B5607B" w:rsidP="001C35D0">
            <w:pPr>
              <w:pStyle w:val="CommentText"/>
              <w:shd w:val="clear" w:color="auto" w:fill="CC99FF"/>
              <w:rPr>
                <w:rFonts w:ascii="Times New Roman" w:hAnsi="Times New Roman" w:cs="Times New Roman"/>
                <w:b/>
                <w:sz w:val="22"/>
                <w:szCs w:val="22"/>
              </w:rPr>
            </w:pPr>
            <w:r w:rsidRPr="0094295C">
              <w:rPr>
                <w:b/>
                <w:i/>
                <w:vanish/>
                <w:sz w:val="22"/>
                <w:szCs w:val="22"/>
              </w:rPr>
              <w:t>Pre-Test:</w:t>
            </w:r>
            <w:r w:rsidR="001C35D0">
              <w:rPr>
                <w:b/>
                <w:i/>
                <w:vanish/>
                <w:sz w:val="22"/>
                <w:szCs w:val="22"/>
              </w:rPr>
              <w:t xml:space="preserve"> </w:t>
            </w:r>
            <w:r w:rsidRPr="0094295C">
              <w:rPr>
                <w:vanish/>
                <w:sz w:val="22"/>
                <w:szCs w:val="22"/>
              </w:rPr>
              <w:t xml:space="preserve">Administer, collect, and score </w:t>
            </w:r>
            <w:r w:rsidR="001C35D0">
              <w:rPr>
                <w:vanish/>
                <w:sz w:val="22"/>
                <w:szCs w:val="22"/>
              </w:rPr>
              <w:t xml:space="preserve">the </w:t>
            </w:r>
            <w:r w:rsidRPr="0094295C">
              <w:rPr>
                <w:vanish/>
                <w:sz w:val="22"/>
                <w:szCs w:val="22"/>
              </w:rPr>
              <w:t>pre-test. Enter data in the Table for Whole Class Pre-Test Results by LG.Complete</w:t>
            </w:r>
            <w:r w:rsidR="001C35D0">
              <w:rPr>
                <w:vanish/>
                <w:sz w:val="22"/>
                <w:szCs w:val="22"/>
              </w:rPr>
              <w:t xml:space="preserve">. </w:t>
            </w:r>
            <w:r w:rsidRPr="0094295C">
              <w:rPr>
                <w:vanish/>
                <w:sz w:val="22"/>
                <w:szCs w:val="22"/>
              </w:rPr>
              <w:t>Replace information with your information.  Delete or add columns as needed by highlighting</w:t>
            </w:r>
            <w:r w:rsidR="001C35D0">
              <w:rPr>
                <w:vanish/>
                <w:sz w:val="22"/>
                <w:szCs w:val="22"/>
              </w:rPr>
              <w:t xml:space="preserve"> the</w:t>
            </w:r>
            <w:r w:rsidRPr="0094295C">
              <w:rPr>
                <w:vanish/>
                <w:sz w:val="22"/>
                <w:szCs w:val="22"/>
              </w:rPr>
              <w:t xml:space="preserve"> area, right click,</w:t>
            </w:r>
            <w:r w:rsidR="001C35D0">
              <w:rPr>
                <w:vanish/>
                <w:sz w:val="22"/>
                <w:szCs w:val="22"/>
              </w:rPr>
              <w:t xml:space="preserve"> enter "De         </w:t>
            </w:r>
            <w:r w:rsidRPr="0094295C">
              <w:rPr>
                <w:vanish/>
                <w:sz w:val="22"/>
                <w:szCs w:val="22"/>
              </w:rPr>
              <w:t xml:space="preserve"> Delete” or Insert</w:t>
            </w:r>
            <w:r w:rsidR="001C35D0">
              <w:rPr>
                <w:vanish/>
                <w:sz w:val="22"/>
                <w:szCs w:val="22"/>
              </w:rPr>
              <w:t>.</w:t>
            </w:r>
            <w:r w:rsidRPr="0094295C">
              <w:rPr>
                <w:vanish/>
                <w:sz w:val="22"/>
                <w:szCs w:val="22"/>
              </w:rPr>
              <w:t>”</w:t>
            </w:r>
            <w:r w:rsidR="001C35D0">
              <w:rPr>
                <w:vanish/>
                <w:sz w:val="22"/>
                <w:szCs w:val="22"/>
              </w:rPr>
              <w:t>"     "</w:t>
            </w:r>
          </w:p>
        </w:tc>
      </w:tr>
      <w:tr w:rsidR="00B5607B" w:rsidRPr="0094295C" w14:paraId="29F25DAD" w14:textId="77777777" w:rsidTr="00A70802">
        <w:trPr>
          <w:trHeight w:val="530"/>
        </w:trPr>
        <w:tc>
          <w:tcPr>
            <w:tcW w:w="4734" w:type="dxa"/>
            <w:shd w:val="clear" w:color="auto" w:fill="CC99FF"/>
            <w:vAlign w:val="center"/>
          </w:tcPr>
          <w:p w14:paraId="7AA17C0D" w14:textId="77777777" w:rsidR="00B5607B" w:rsidRPr="0094295C" w:rsidRDefault="00B5607B" w:rsidP="00B5607B">
            <w:pPr>
              <w:pStyle w:val="Default"/>
              <w:rPr>
                <w:b/>
                <w:sz w:val="22"/>
                <w:szCs w:val="22"/>
              </w:rPr>
            </w:pPr>
          </w:p>
        </w:tc>
        <w:tc>
          <w:tcPr>
            <w:tcW w:w="4824" w:type="dxa"/>
            <w:shd w:val="clear" w:color="auto" w:fill="CC99FF"/>
            <w:vAlign w:val="center"/>
          </w:tcPr>
          <w:p w14:paraId="2020EB5F" w14:textId="77777777" w:rsidR="00B5607B" w:rsidRPr="0094295C" w:rsidRDefault="00B87BCB" w:rsidP="001F6B70">
            <w:pPr>
              <w:pStyle w:val="Default"/>
              <w:jc w:val="center"/>
              <w:rPr>
                <w:b/>
                <w:sz w:val="22"/>
                <w:szCs w:val="22"/>
              </w:rPr>
            </w:pPr>
            <w:r w:rsidRPr="0094295C">
              <w:rPr>
                <w:b/>
                <w:sz w:val="22"/>
                <w:szCs w:val="22"/>
              </w:rPr>
              <w:t>Number of Students</w:t>
            </w:r>
          </w:p>
        </w:tc>
      </w:tr>
      <w:tr w:rsidR="00B5607B" w:rsidRPr="0094295C" w14:paraId="06337A93" w14:textId="77777777" w:rsidTr="00A70802">
        <w:trPr>
          <w:trHeight w:val="590"/>
        </w:trPr>
        <w:tc>
          <w:tcPr>
            <w:tcW w:w="4734" w:type="dxa"/>
            <w:shd w:val="clear" w:color="auto" w:fill="CC99FF"/>
            <w:vAlign w:val="bottom"/>
          </w:tcPr>
          <w:p w14:paraId="5200783C" w14:textId="77777777" w:rsidR="00B5607B" w:rsidRPr="0094295C" w:rsidRDefault="00B5607B" w:rsidP="00B5607B">
            <w:pPr>
              <w:pStyle w:val="Default"/>
              <w:rPr>
                <w:b/>
                <w:sz w:val="22"/>
                <w:szCs w:val="22"/>
              </w:rPr>
            </w:pPr>
            <w:r w:rsidRPr="0094295C">
              <w:rPr>
                <w:b/>
                <w:sz w:val="22"/>
                <w:szCs w:val="22"/>
              </w:rPr>
              <w:t>Exceeds</w:t>
            </w:r>
          </w:p>
          <w:p w14:paraId="77116D16" w14:textId="77777777" w:rsidR="00B5607B" w:rsidRPr="0094295C" w:rsidRDefault="00B5607B" w:rsidP="00B5607B">
            <w:pPr>
              <w:pStyle w:val="Default"/>
              <w:rPr>
                <w:b/>
                <w:sz w:val="22"/>
                <w:szCs w:val="22"/>
              </w:rPr>
            </w:pPr>
          </w:p>
        </w:tc>
        <w:tc>
          <w:tcPr>
            <w:tcW w:w="4824" w:type="dxa"/>
            <w:vAlign w:val="center"/>
          </w:tcPr>
          <w:p w14:paraId="7292D648" w14:textId="3B40003B" w:rsidR="00B5607B" w:rsidRPr="00C24C02" w:rsidRDefault="00B9031D" w:rsidP="003743A1">
            <w:pPr>
              <w:pStyle w:val="Default"/>
              <w:jc w:val="center"/>
              <w:rPr>
                <w:bCs/>
                <w:sz w:val="22"/>
                <w:szCs w:val="22"/>
              </w:rPr>
            </w:pPr>
            <w:r>
              <w:rPr>
                <w:bCs/>
                <w:color w:val="808080" w:themeColor="background1" w:themeShade="80"/>
                <w:sz w:val="22"/>
                <w:szCs w:val="22"/>
              </w:rPr>
              <w:t>2</w:t>
            </w:r>
          </w:p>
        </w:tc>
      </w:tr>
      <w:tr w:rsidR="00B5607B" w:rsidRPr="0094295C" w14:paraId="057AE9DC" w14:textId="77777777" w:rsidTr="00A70802">
        <w:trPr>
          <w:trHeight w:val="590"/>
        </w:trPr>
        <w:tc>
          <w:tcPr>
            <w:tcW w:w="4734" w:type="dxa"/>
            <w:shd w:val="clear" w:color="auto" w:fill="CC99FF"/>
            <w:vAlign w:val="bottom"/>
          </w:tcPr>
          <w:p w14:paraId="7FF21AF6" w14:textId="77777777" w:rsidR="00B5607B" w:rsidRPr="0094295C" w:rsidRDefault="00B5607B" w:rsidP="00B5607B">
            <w:pPr>
              <w:pStyle w:val="Default"/>
              <w:rPr>
                <w:b/>
                <w:sz w:val="22"/>
                <w:szCs w:val="22"/>
              </w:rPr>
            </w:pPr>
            <w:r w:rsidRPr="0094295C">
              <w:rPr>
                <w:b/>
                <w:sz w:val="22"/>
                <w:szCs w:val="22"/>
              </w:rPr>
              <w:t>Meets</w:t>
            </w:r>
          </w:p>
          <w:p w14:paraId="06014D1A" w14:textId="77777777" w:rsidR="00B5607B" w:rsidRPr="0094295C" w:rsidRDefault="00B5607B" w:rsidP="00B5607B">
            <w:pPr>
              <w:pStyle w:val="Default"/>
              <w:rPr>
                <w:b/>
                <w:sz w:val="22"/>
                <w:szCs w:val="22"/>
              </w:rPr>
            </w:pPr>
          </w:p>
        </w:tc>
        <w:tc>
          <w:tcPr>
            <w:tcW w:w="4824" w:type="dxa"/>
            <w:vAlign w:val="center"/>
          </w:tcPr>
          <w:p w14:paraId="7AF78A20" w14:textId="67D707FC" w:rsidR="00B5607B" w:rsidRPr="00C24C02" w:rsidRDefault="00B9031D" w:rsidP="001F6B70">
            <w:pPr>
              <w:pStyle w:val="Default"/>
              <w:jc w:val="center"/>
              <w:rPr>
                <w:bCs/>
                <w:sz w:val="22"/>
                <w:szCs w:val="22"/>
              </w:rPr>
            </w:pPr>
            <w:r>
              <w:rPr>
                <w:bCs/>
                <w:color w:val="808080" w:themeColor="background1" w:themeShade="80"/>
                <w:sz w:val="22"/>
                <w:szCs w:val="22"/>
              </w:rPr>
              <w:t>5</w:t>
            </w:r>
          </w:p>
        </w:tc>
      </w:tr>
      <w:tr w:rsidR="00B5607B" w:rsidRPr="0094295C" w14:paraId="3B2CCEA0" w14:textId="77777777" w:rsidTr="00A70802">
        <w:trPr>
          <w:trHeight w:val="590"/>
        </w:trPr>
        <w:tc>
          <w:tcPr>
            <w:tcW w:w="4734" w:type="dxa"/>
            <w:shd w:val="clear" w:color="auto" w:fill="CC99FF"/>
            <w:vAlign w:val="bottom"/>
          </w:tcPr>
          <w:p w14:paraId="576A56B1" w14:textId="77777777" w:rsidR="00B5607B" w:rsidRPr="0094295C" w:rsidRDefault="00B5607B" w:rsidP="00B5607B">
            <w:pPr>
              <w:pStyle w:val="Default"/>
              <w:rPr>
                <w:b/>
                <w:sz w:val="22"/>
                <w:szCs w:val="22"/>
              </w:rPr>
            </w:pPr>
            <w:r w:rsidRPr="0094295C">
              <w:rPr>
                <w:b/>
                <w:sz w:val="22"/>
                <w:szCs w:val="22"/>
              </w:rPr>
              <w:t>Approaches</w:t>
            </w:r>
          </w:p>
          <w:p w14:paraId="258C9FDD" w14:textId="77777777" w:rsidR="00B5607B" w:rsidRPr="0094295C" w:rsidRDefault="00B5607B" w:rsidP="00B5607B">
            <w:pPr>
              <w:pStyle w:val="Default"/>
              <w:rPr>
                <w:b/>
                <w:sz w:val="22"/>
                <w:szCs w:val="22"/>
              </w:rPr>
            </w:pPr>
          </w:p>
        </w:tc>
        <w:tc>
          <w:tcPr>
            <w:tcW w:w="4824" w:type="dxa"/>
            <w:vAlign w:val="center"/>
          </w:tcPr>
          <w:p w14:paraId="1EDDB9C7" w14:textId="5FCFFA5F" w:rsidR="00B5607B" w:rsidRPr="00C24C02" w:rsidRDefault="00B9031D" w:rsidP="001F6B70">
            <w:pPr>
              <w:pStyle w:val="Default"/>
              <w:jc w:val="center"/>
              <w:rPr>
                <w:bCs/>
                <w:sz w:val="22"/>
                <w:szCs w:val="22"/>
              </w:rPr>
            </w:pPr>
            <w:r>
              <w:rPr>
                <w:bCs/>
                <w:color w:val="808080" w:themeColor="background1" w:themeShade="80"/>
                <w:sz w:val="22"/>
                <w:szCs w:val="22"/>
              </w:rPr>
              <w:t>2</w:t>
            </w:r>
          </w:p>
        </w:tc>
      </w:tr>
      <w:tr w:rsidR="00B5607B" w:rsidRPr="0094295C" w14:paraId="7E9CFD4F" w14:textId="77777777" w:rsidTr="003266B7">
        <w:trPr>
          <w:trHeight w:val="557"/>
        </w:trPr>
        <w:tc>
          <w:tcPr>
            <w:tcW w:w="4734" w:type="dxa"/>
            <w:shd w:val="clear" w:color="auto" w:fill="CC99FF"/>
            <w:vAlign w:val="bottom"/>
          </w:tcPr>
          <w:p w14:paraId="40FFA6F8" w14:textId="77777777" w:rsidR="00B5607B" w:rsidRPr="0094295C" w:rsidRDefault="00B5607B" w:rsidP="00B5607B">
            <w:pPr>
              <w:pStyle w:val="Default"/>
              <w:rPr>
                <w:b/>
                <w:sz w:val="22"/>
                <w:szCs w:val="22"/>
              </w:rPr>
            </w:pPr>
            <w:r w:rsidRPr="0094295C">
              <w:rPr>
                <w:b/>
                <w:sz w:val="22"/>
                <w:szCs w:val="22"/>
              </w:rPr>
              <w:t>Falls Far Below</w:t>
            </w:r>
          </w:p>
          <w:p w14:paraId="2AB53F94" w14:textId="77777777" w:rsidR="00B5607B" w:rsidRPr="0094295C" w:rsidRDefault="00B5607B" w:rsidP="00B5607B">
            <w:pPr>
              <w:pStyle w:val="Default"/>
              <w:rPr>
                <w:b/>
                <w:sz w:val="22"/>
                <w:szCs w:val="22"/>
              </w:rPr>
            </w:pPr>
          </w:p>
        </w:tc>
        <w:tc>
          <w:tcPr>
            <w:tcW w:w="4824" w:type="dxa"/>
            <w:vAlign w:val="center"/>
          </w:tcPr>
          <w:p w14:paraId="0654CF2F" w14:textId="16A6384B" w:rsidR="00B5607B" w:rsidRPr="00C24C02" w:rsidRDefault="00B9031D" w:rsidP="001F6B70">
            <w:pPr>
              <w:pStyle w:val="Default"/>
              <w:jc w:val="center"/>
              <w:rPr>
                <w:bCs/>
                <w:sz w:val="22"/>
                <w:szCs w:val="22"/>
              </w:rPr>
            </w:pPr>
            <w:r>
              <w:rPr>
                <w:bCs/>
                <w:color w:val="808080" w:themeColor="background1" w:themeShade="80"/>
                <w:sz w:val="22"/>
                <w:szCs w:val="22"/>
              </w:rPr>
              <w:t>4</w:t>
            </w:r>
          </w:p>
        </w:tc>
      </w:tr>
      <w:tr w:rsidR="00194B72" w:rsidRPr="0094295C" w14:paraId="52AFBCA2" w14:textId="77777777" w:rsidTr="00214EAF">
        <w:trPr>
          <w:trHeight w:val="590"/>
        </w:trPr>
        <w:tc>
          <w:tcPr>
            <w:tcW w:w="9558" w:type="dxa"/>
            <w:gridSpan w:val="2"/>
            <w:shd w:val="clear" w:color="auto" w:fill="CC99FF"/>
            <w:vAlign w:val="bottom"/>
          </w:tcPr>
          <w:p w14:paraId="731470A2" w14:textId="77777777" w:rsidR="00194B72" w:rsidRDefault="00194B72" w:rsidP="00B9031D">
            <w:pPr>
              <w:pStyle w:val="Default"/>
              <w:rPr>
                <w:b/>
                <w:sz w:val="22"/>
                <w:szCs w:val="22"/>
              </w:rPr>
            </w:pPr>
            <w:r w:rsidRPr="0094295C">
              <w:rPr>
                <w:b/>
                <w:sz w:val="22"/>
                <w:szCs w:val="22"/>
              </w:rPr>
              <w:t>Pre</w:t>
            </w:r>
            <w:r>
              <w:rPr>
                <w:b/>
                <w:sz w:val="22"/>
                <w:szCs w:val="22"/>
              </w:rPr>
              <w:t>-Assessment</w:t>
            </w:r>
            <w:r w:rsidRPr="0094295C">
              <w:rPr>
                <w:b/>
                <w:sz w:val="22"/>
                <w:szCs w:val="22"/>
              </w:rPr>
              <w:t xml:space="preserve"> Analysis: Whole Class</w:t>
            </w:r>
          </w:p>
          <w:p w14:paraId="24FB2B10" w14:textId="18D65F58" w:rsidR="00B9031D" w:rsidRPr="00B9031D" w:rsidRDefault="00B9031D" w:rsidP="00B9031D">
            <w:pPr>
              <w:pStyle w:val="Default"/>
              <w:rPr>
                <w:b/>
                <w:sz w:val="22"/>
                <w:szCs w:val="22"/>
              </w:rPr>
            </w:pPr>
          </w:p>
        </w:tc>
      </w:tr>
      <w:tr w:rsidR="00194B72" w:rsidRPr="0094295C" w14:paraId="6A04DEA2" w14:textId="77777777" w:rsidTr="00194B72">
        <w:trPr>
          <w:trHeight w:val="590"/>
        </w:trPr>
        <w:tc>
          <w:tcPr>
            <w:tcW w:w="9558" w:type="dxa"/>
            <w:gridSpan w:val="2"/>
            <w:shd w:val="clear" w:color="auto" w:fill="FFFFFF" w:themeFill="background1"/>
            <w:vAlign w:val="bottom"/>
          </w:tcPr>
          <w:sdt>
            <w:sdtPr>
              <w:rPr>
                <w:b/>
                <w:sz w:val="22"/>
                <w:szCs w:val="22"/>
              </w:rPr>
              <w:id w:val="-2067025859"/>
              <w:placeholder>
                <w:docPart w:val="0518BAD0ACCF0D46A3C29DD6F84C8D28"/>
              </w:placeholder>
              <w:temporary/>
              <w:showingPlcHdr/>
            </w:sdtPr>
            <w:sdtEndPr/>
            <w:sdtContent>
              <w:p w14:paraId="7EF167A8" w14:textId="77777777" w:rsidR="00194B72" w:rsidRDefault="00194B72" w:rsidP="00194B72">
                <w:pPr>
                  <w:pStyle w:val="Default"/>
                  <w:rPr>
                    <w:b/>
                    <w:sz w:val="22"/>
                    <w:szCs w:val="22"/>
                  </w:rPr>
                </w:pPr>
                <w:r w:rsidRPr="00194B72">
                  <w:rPr>
                    <w:color w:val="808080" w:themeColor="background1" w:themeShade="80"/>
                    <w:sz w:val="22"/>
                    <w:szCs w:val="22"/>
                  </w:rPr>
                  <w:t xml:space="preserve">Based on the data above, what changes, if any, will you make to </w:t>
                </w:r>
                <w:r w:rsidR="00E760E2">
                  <w:rPr>
                    <w:color w:val="808080" w:themeColor="background1" w:themeShade="80"/>
                    <w:sz w:val="22"/>
                    <w:szCs w:val="22"/>
                  </w:rPr>
                  <w:t>your selection of</w:t>
                </w:r>
                <w:r w:rsidRPr="00194B72">
                  <w:rPr>
                    <w:color w:val="808080" w:themeColor="background1" w:themeShade="80"/>
                    <w:sz w:val="22"/>
                    <w:szCs w:val="22"/>
                  </w:rPr>
                  <w:t xml:space="preserve"> national or state academic content standards, the learning goal, or measurable objectives? </w:t>
                </w:r>
              </w:p>
            </w:sdtContent>
          </w:sdt>
          <w:p w14:paraId="0C474DB0" w14:textId="77777777" w:rsidR="00B9031D" w:rsidRDefault="00B9031D" w:rsidP="00194B72">
            <w:pPr>
              <w:pStyle w:val="Default"/>
              <w:rPr>
                <w:b/>
                <w:sz w:val="22"/>
                <w:szCs w:val="22"/>
              </w:rPr>
            </w:pPr>
          </w:p>
          <w:p w14:paraId="3AE4790E" w14:textId="6BC88FB5" w:rsidR="00B9031D" w:rsidRPr="00B9031D" w:rsidRDefault="00B9031D" w:rsidP="00194B72">
            <w:pPr>
              <w:pStyle w:val="Default"/>
              <w:rPr>
                <w:color w:val="808080" w:themeColor="background1" w:themeShade="80"/>
                <w:sz w:val="22"/>
                <w:szCs w:val="22"/>
              </w:rPr>
            </w:pPr>
            <w:r w:rsidRPr="00B9031D">
              <w:rPr>
                <w:sz w:val="22"/>
                <w:szCs w:val="22"/>
              </w:rPr>
              <w:t xml:space="preserve">The data I received was not surprising, as this is an unfamiliar concept with these students. They are able to tell what different parts of speech are, specifically nouns and verbs, but finding the adjectives was tough for some. After discussing my overall objective of this lesson with my mentor, we won’t be making any changes to the selection of standards, goals and objectives, as we both feel that with adequate instruction students will pick up on adjectives very quickly. Looking at this data, the majority of my class has a general understanding that adjectives are different than other parts of speech, but why this difference exist is still unknown. </w:t>
            </w:r>
          </w:p>
        </w:tc>
      </w:tr>
      <w:tr w:rsidR="00194B72" w:rsidRPr="0094295C" w14:paraId="73A05483" w14:textId="77777777" w:rsidTr="00194B72">
        <w:trPr>
          <w:trHeight w:val="590"/>
        </w:trPr>
        <w:tc>
          <w:tcPr>
            <w:tcW w:w="9558" w:type="dxa"/>
            <w:gridSpan w:val="2"/>
            <w:shd w:val="clear" w:color="auto" w:fill="FFFFFF" w:themeFill="background1"/>
            <w:vAlign w:val="bottom"/>
          </w:tcPr>
          <w:sdt>
            <w:sdtPr>
              <w:rPr>
                <w:color w:val="808080" w:themeColor="background1" w:themeShade="80"/>
                <w:sz w:val="22"/>
                <w:szCs w:val="22"/>
              </w:rPr>
              <w:id w:val="-989854756"/>
              <w:placeholder>
                <w:docPart w:val="BBA9F38D4C57D4468F2E1F53D66CFCA6"/>
              </w:placeholder>
              <w:temporary/>
              <w:showingPlcHdr/>
            </w:sdtPr>
            <w:sdtEndPr/>
            <w:sdtContent>
              <w:p w14:paraId="62463AAD" w14:textId="77777777" w:rsidR="00194B72" w:rsidRDefault="000D50CA" w:rsidP="000D50CA">
                <w:pPr>
                  <w:pStyle w:val="Default"/>
                  <w:rPr>
                    <w:color w:val="808080" w:themeColor="background1" w:themeShade="80"/>
                    <w:sz w:val="22"/>
                    <w:szCs w:val="22"/>
                  </w:rPr>
                </w:pPr>
                <w:r w:rsidRPr="00194B72">
                  <w:rPr>
                    <w:color w:val="808080" w:themeColor="background1" w:themeShade="80"/>
                    <w:sz w:val="22"/>
                    <w:szCs w:val="22"/>
                  </w:rPr>
                  <w:t xml:space="preserve">Based on the </w:t>
                </w:r>
                <w:r>
                  <w:rPr>
                    <w:color w:val="808080" w:themeColor="background1" w:themeShade="80"/>
                    <w:sz w:val="22"/>
                    <w:szCs w:val="22"/>
                  </w:rPr>
                  <w:t xml:space="preserve">data above, </w:t>
                </w:r>
                <w:r w:rsidRPr="00194B72">
                  <w:rPr>
                    <w:color w:val="808080" w:themeColor="background1" w:themeShade="80"/>
                    <w:sz w:val="22"/>
                    <w:szCs w:val="22"/>
                  </w:rPr>
                  <w:t xml:space="preserve">describe in </w:t>
                </w:r>
                <w:r>
                  <w:rPr>
                    <w:color w:val="808080" w:themeColor="background1" w:themeShade="80"/>
                    <w:sz w:val="22"/>
                    <w:szCs w:val="22"/>
                  </w:rPr>
                  <w:t xml:space="preserve">1-3 </w:t>
                </w:r>
                <w:r w:rsidRPr="00194B72">
                  <w:rPr>
                    <w:color w:val="808080" w:themeColor="background1" w:themeShade="80"/>
                    <w:sz w:val="22"/>
                    <w:szCs w:val="22"/>
                  </w:rPr>
                  <w:t xml:space="preserve">paragraphs the </w:t>
                </w:r>
                <w:r>
                  <w:rPr>
                    <w:color w:val="808080" w:themeColor="background1" w:themeShade="80"/>
                    <w:sz w:val="22"/>
                    <w:szCs w:val="22"/>
                  </w:rPr>
                  <w:t>effe</w:t>
                </w:r>
                <w:r w:rsidRPr="00194B72">
                  <w:rPr>
                    <w:color w:val="808080" w:themeColor="background1" w:themeShade="80"/>
                    <w:sz w:val="22"/>
                    <w:szCs w:val="22"/>
                  </w:rPr>
                  <w:t>ct this data could have on the planning, delivery, and assessment of your unit.</w:t>
                </w:r>
              </w:p>
            </w:sdtContent>
          </w:sdt>
          <w:p w14:paraId="0679115B" w14:textId="77777777" w:rsidR="005358D6" w:rsidRDefault="005358D6" w:rsidP="000D50CA">
            <w:pPr>
              <w:pStyle w:val="Default"/>
              <w:rPr>
                <w:color w:val="808080" w:themeColor="background1" w:themeShade="80"/>
                <w:sz w:val="22"/>
                <w:szCs w:val="22"/>
              </w:rPr>
            </w:pPr>
          </w:p>
          <w:p w14:paraId="691778E6" w14:textId="08D0ACD4" w:rsidR="00A75ACE" w:rsidRPr="00612D7E" w:rsidRDefault="00A75ACE" w:rsidP="000D50CA">
            <w:pPr>
              <w:pStyle w:val="Default"/>
              <w:rPr>
                <w:color w:val="000000" w:themeColor="text1"/>
                <w:sz w:val="22"/>
                <w:szCs w:val="22"/>
              </w:rPr>
            </w:pPr>
            <w:r w:rsidRPr="00612D7E">
              <w:rPr>
                <w:color w:val="000000" w:themeColor="text1"/>
                <w:sz w:val="22"/>
                <w:szCs w:val="22"/>
              </w:rPr>
              <w:t xml:space="preserve">Pre-assessments are beneficial in that they provide us with data that can be effectively utilized in the planning, delivering, and assessing of any particular unit. Upon reviewing the data from my class’s pre-assessment, I was able to determine where most of my students fall </w:t>
            </w:r>
            <w:r w:rsidR="00612D7E" w:rsidRPr="00612D7E">
              <w:rPr>
                <w:color w:val="000000" w:themeColor="text1"/>
                <w:sz w:val="22"/>
                <w:szCs w:val="22"/>
              </w:rPr>
              <w:t>in regard to</w:t>
            </w:r>
            <w:r w:rsidRPr="00612D7E">
              <w:rPr>
                <w:color w:val="000000" w:themeColor="text1"/>
                <w:sz w:val="22"/>
                <w:szCs w:val="22"/>
              </w:rPr>
              <w:t xml:space="preserve"> understanding the content being taught. Specifically, based on the data received, I am more adequately prepared to plan instruction based around the needs of my student’s ability. </w:t>
            </w:r>
          </w:p>
          <w:p w14:paraId="103AE1F3" w14:textId="3DFAE026" w:rsidR="00A75ACE" w:rsidRPr="00612D7E" w:rsidRDefault="00A75ACE" w:rsidP="000D50CA">
            <w:pPr>
              <w:pStyle w:val="Default"/>
              <w:rPr>
                <w:color w:val="000000" w:themeColor="text1"/>
                <w:sz w:val="22"/>
                <w:szCs w:val="22"/>
              </w:rPr>
            </w:pPr>
          </w:p>
          <w:p w14:paraId="5C75E679" w14:textId="71FC7FCB" w:rsidR="00A75ACE" w:rsidRPr="00612D7E" w:rsidRDefault="00A75ACE" w:rsidP="000D50CA">
            <w:pPr>
              <w:pStyle w:val="Default"/>
              <w:rPr>
                <w:color w:val="000000" w:themeColor="text1"/>
                <w:sz w:val="22"/>
                <w:szCs w:val="22"/>
              </w:rPr>
            </w:pPr>
            <w:r w:rsidRPr="00612D7E">
              <w:rPr>
                <w:color w:val="000000" w:themeColor="text1"/>
                <w:sz w:val="22"/>
                <w:szCs w:val="22"/>
              </w:rPr>
              <w:t xml:space="preserve">We use pre-assessments as a tool to determine one’s readiness. This level of readiness allows me to look at both the individual level, as well as the classroom’s level—both benefiting future planning and delivery of the unit. Using this data, I became more aware that very few of my students have absolutely no idea what an adjective is, while the majority of my students have a general idea. Using this information, I can quickly refresh some skills before really spending time and focusing on what I need to in order to meet standards, learning goals, and the objectives. For those students who could benefit from more direct instruction, I may have to pull them into small groups for more individualized instruction to ensure that they too will hit the learning goals and objectives. </w:t>
            </w:r>
          </w:p>
          <w:p w14:paraId="7EBF8521" w14:textId="146342E5" w:rsidR="00A75ACE" w:rsidRPr="00612D7E" w:rsidRDefault="00A75ACE" w:rsidP="000D50CA">
            <w:pPr>
              <w:pStyle w:val="Default"/>
              <w:rPr>
                <w:color w:val="000000" w:themeColor="text1"/>
                <w:sz w:val="22"/>
                <w:szCs w:val="22"/>
              </w:rPr>
            </w:pPr>
          </w:p>
          <w:p w14:paraId="57DDD0CE" w14:textId="544F0F8B" w:rsidR="005358D6" w:rsidRPr="002247E2" w:rsidRDefault="00A75ACE" w:rsidP="000D50CA">
            <w:pPr>
              <w:pStyle w:val="Default"/>
              <w:rPr>
                <w:color w:val="000000" w:themeColor="text1"/>
                <w:sz w:val="22"/>
                <w:szCs w:val="22"/>
              </w:rPr>
            </w:pPr>
            <w:r w:rsidRPr="00612D7E">
              <w:rPr>
                <w:color w:val="000000" w:themeColor="text1"/>
                <w:sz w:val="22"/>
                <w:szCs w:val="22"/>
              </w:rPr>
              <w:t>Overall, this data allows me to really narrow down and focus on my set objectives and helps carve the path towards meeting it all. This data</w:t>
            </w:r>
            <w:r w:rsidR="00612D7E" w:rsidRPr="00612D7E">
              <w:rPr>
                <w:color w:val="000000" w:themeColor="text1"/>
                <w:sz w:val="22"/>
                <w:szCs w:val="22"/>
              </w:rPr>
              <w:t>, when assessing my overall unit, will provide me with the information needed to measure if student growth was made.</w:t>
            </w:r>
          </w:p>
        </w:tc>
      </w:tr>
    </w:tbl>
    <w:p w14:paraId="6D3EDEFA" w14:textId="3ACE32EB" w:rsidR="00D9465B" w:rsidRPr="00A70802" w:rsidRDefault="00D9465B" w:rsidP="00B5607B">
      <w:pPr>
        <w:pStyle w:val="Default"/>
      </w:pPr>
    </w:p>
    <w:tbl>
      <w:tblPr>
        <w:tblStyle w:val="TableGrid"/>
        <w:tblW w:w="9625" w:type="dxa"/>
        <w:tblLook w:val="04A0" w:firstRow="1" w:lastRow="0" w:firstColumn="1" w:lastColumn="0" w:noHBand="0" w:noVBand="1"/>
      </w:tblPr>
      <w:tblGrid>
        <w:gridCol w:w="9625"/>
      </w:tblGrid>
      <w:tr w:rsidR="00B5607B" w:rsidRPr="00B5607B" w14:paraId="3ED22B3D" w14:textId="77777777" w:rsidTr="00194B72">
        <w:tc>
          <w:tcPr>
            <w:tcW w:w="9625" w:type="dxa"/>
            <w:tcBorders>
              <w:top w:val="single" w:sz="4" w:space="0" w:color="auto"/>
              <w:left w:val="single" w:sz="4" w:space="0" w:color="auto"/>
              <w:bottom w:val="single" w:sz="4" w:space="0" w:color="auto"/>
              <w:right w:val="single" w:sz="4" w:space="0" w:color="auto"/>
            </w:tcBorders>
            <w:shd w:val="clear" w:color="auto" w:fill="CC99FF"/>
          </w:tcPr>
          <w:p w14:paraId="5CC64F04" w14:textId="77777777" w:rsidR="00B20805" w:rsidRPr="00B20805" w:rsidRDefault="00B5607B" w:rsidP="00C82D70">
            <w:pPr>
              <w:rPr>
                <w:rFonts w:ascii="Times New Roman" w:hAnsi="Times New Roman"/>
                <w:i/>
                <w:shd w:val="clear" w:color="auto" w:fill="CC99FF"/>
              </w:rPr>
            </w:pPr>
            <w:r w:rsidRPr="00B2522D">
              <w:rPr>
                <w:rFonts w:ascii="Times New Roman" w:hAnsi="Times New Roman"/>
                <w:b/>
                <w:shd w:val="clear" w:color="auto" w:fill="CC99FF"/>
              </w:rPr>
              <w:t>Post</w:t>
            </w:r>
            <w:r w:rsidR="006537CF" w:rsidRPr="00B2522D">
              <w:rPr>
                <w:rFonts w:ascii="Times New Roman" w:hAnsi="Times New Roman"/>
                <w:b/>
                <w:shd w:val="clear" w:color="auto" w:fill="CC99FF"/>
              </w:rPr>
              <w:t>-</w:t>
            </w:r>
            <w:r w:rsidR="00F35E22">
              <w:rPr>
                <w:rFonts w:ascii="Times New Roman" w:hAnsi="Times New Roman"/>
                <w:b/>
                <w:shd w:val="clear" w:color="auto" w:fill="CC99FF"/>
              </w:rPr>
              <w:t>Assessment</w:t>
            </w:r>
            <w:r w:rsidR="00B36B97">
              <w:rPr>
                <w:rFonts w:ascii="Times New Roman" w:hAnsi="Times New Roman"/>
                <w:b/>
                <w:shd w:val="clear" w:color="auto" w:fill="CC99FF"/>
              </w:rPr>
              <w:t xml:space="preserve"> </w:t>
            </w:r>
            <w:r w:rsidRPr="00B2522D">
              <w:rPr>
                <w:rFonts w:ascii="Times New Roman" w:hAnsi="Times New Roman"/>
                <w:b/>
                <w:shd w:val="clear" w:color="auto" w:fill="CC99FF"/>
              </w:rPr>
              <w:t>–</w:t>
            </w:r>
            <w:r w:rsidRPr="000676AD">
              <w:rPr>
                <w:rFonts w:ascii="Times New Roman" w:hAnsi="Times New Roman"/>
                <w:i/>
                <w:shd w:val="clear" w:color="auto" w:fill="CC99FF"/>
              </w:rPr>
              <w:t xml:space="preserve"> </w:t>
            </w:r>
            <w:r w:rsidR="00F03AD3" w:rsidRPr="003266B7">
              <w:rPr>
                <w:rFonts w:ascii="Times New Roman" w:hAnsi="Times New Roman"/>
                <w:shd w:val="clear" w:color="auto" w:fill="CC99FF"/>
              </w:rPr>
              <w:t>Copy and paste</w:t>
            </w:r>
            <w:r w:rsidR="00B36B97">
              <w:rPr>
                <w:rFonts w:ascii="Times New Roman" w:hAnsi="Times New Roman"/>
                <w:shd w:val="clear" w:color="auto" w:fill="CC99FF"/>
              </w:rPr>
              <w:t xml:space="preserve"> </w:t>
            </w:r>
            <w:r w:rsidR="00F03AD3" w:rsidRPr="003266B7">
              <w:rPr>
                <w:rFonts w:ascii="Times New Roman" w:hAnsi="Times New Roman"/>
                <w:shd w:val="clear" w:color="auto" w:fill="CC99FF"/>
              </w:rPr>
              <w:t>the post</w:t>
            </w:r>
            <w:r w:rsidR="00386EAA" w:rsidRPr="003266B7">
              <w:rPr>
                <w:rFonts w:ascii="Times New Roman" w:hAnsi="Times New Roman"/>
                <w:shd w:val="clear" w:color="auto" w:fill="CC99FF"/>
              </w:rPr>
              <w:t>-</w:t>
            </w:r>
            <w:r w:rsidR="00F35E22" w:rsidRPr="003266B7">
              <w:rPr>
                <w:rFonts w:ascii="Times New Roman" w:hAnsi="Times New Roman"/>
                <w:shd w:val="clear" w:color="auto" w:fill="CC99FF"/>
              </w:rPr>
              <w:t>assessment</w:t>
            </w:r>
            <w:r w:rsidR="00A27C85" w:rsidRPr="003266B7">
              <w:rPr>
                <w:rFonts w:ascii="Times New Roman" w:hAnsi="Times New Roman"/>
                <w:shd w:val="clear" w:color="auto" w:fill="CC99FF"/>
              </w:rPr>
              <w:t xml:space="preserve"> you plan to use to assess the students’ k</w:t>
            </w:r>
            <w:r w:rsidR="00F03AD3" w:rsidRPr="003266B7">
              <w:rPr>
                <w:rFonts w:ascii="Times New Roman" w:hAnsi="Times New Roman"/>
                <w:shd w:val="clear" w:color="auto" w:fill="CC99FF"/>
              </w:rPr>
              <w:t xml:space="preserve">nowledge of the topic after </w:t>
            </w:r>
            <w:r w:rsidR="00A27C85" w:rsidRPr="003266B7">
              <w:rPr>
                <w:rFonts w:ascii="Times New Roman" w:hAnsi="Times New Roman"/>
                <w:shd w:val="clear" w:color="auto" w:fill="CC99FF"/>
              </w:rPr>
              <w:t xml:space="preserve">implementing the </w:t>
            </w:r>
            <w:r w:rsidR="00F03AD3" w:rsidRPr="003266B7">
              <w:rPr>
                <w:rFonts w:ascii="Times New Roman" w:hAnsi="Times New Roman"/>
                <w:shd w:val="clear" w:color="auto" w:fill="CC99FF"/>
              </w:rPr>
              <w:t xml:space="preserve">unit </w:t>
            </w:r>
            <w:r w:rsidR="00A27C85" w:rsidRPr="003266B7">
              <w:rPr>
                <w:rFonts w:ascii="Times New Roman" w:hAnsi="Times New Roman"/>
                <w:shd w:val="clear" w:color="auto" w:fill="CC99FF"/>
              </w:rPr>
              <w:t>lesson</w:t>
            </w:r>
            <w:r w:rsidR="00F03AD3" w:rsidRPr="003266B7">
              <w:rPr>
                <w:rFonts w:ascii="Times New Roman" w:hAnsi="Times New Roman"/>
                <w:shd w:val="clear" w:color="auto" w:fill="CC99FF"/>
              </w:rPr>
              <w:t>s</w:t>
            </w:r>
            <w:r w:rsidR="00A27C85" w:rsidRPr="003266B7">
              <w:rPr>
                <w:rFonts w:ascii="Times New Roman" w:hAnsi="Times New Roman"/>
                <w:shd w:val="clear" w:color="auto" w:fill="CC99FF"/>
              </w:rPr>
              <w:t>.</w:t>
            </w:r>
            <w:r w:rsidR="00B20805" w:rsidRPr="003266B7">
              <w:rPr>
                <w:rFonts w:ascii="Times New Roman" w:hAnsi="Times New Roman"/>
                <w:shd w:val="clear" w:color="auto" w:fill="CC99FF"/>
              </w:rPr>
              <w:t xml:space="preserve"> The post-</w:t>
            </w:r>
            <w:r w:rsidR="00F35E22" w:rsidRPr="003266B7">
              <w:rPr>
                <w:rFonts w:ascii="Times New Roman" w:hAnsi="Times New Roman"/>
                <w:shd w:val="clear" w:color="auto" w:fill="CC99FF"/>
              </w:rPr>
              <w:t>assessment</w:t>
            </w:r>
            <w:r w:rsidR="00B20805" w:rsidRPr="003266B7">
              <w:rPr>
                <w:rFonts w:ascii="Times New Roman" w:hAnsi="Times New Roman"/>
                <w:shd w:val="clear" w:color="auto" w:fill="CC99FF"/>
              </w:rPr>
              <w:t xml:space="preserve"> can be the same as the pre-assessment, a modified version, or something comparable that measure</w:t>
            </w:r>
            <w:r w:rsidR="00B36B97">
              <w:rPr>
                <w:rFonts w:ascii="Times New Roman" w:hAnsi="Times New Roman"/>
                <w:shd w:val="clear" w:color="auto" w:fill="CC99FF"/>
              </w:rPr>
              <w:t>s</w:t>
            </w:r>
            <w:r w:rsidR="00B20805" w:rsidRPr="003266B7">
              <w:rPr>
                <w:rFonts w:ascii="Times New Roman" w:hAnsi="Times New Roman"/>
                <w:shd w:val="clear" w:color="auto" w:fill="CC99FF"/>
              </w:rPr>
              <w:t xml:space="preserve"> the same concepts</w:t>
            </w:r>
            <w:r w:rsidR="00BE3CF1" w:rsidRPr="00BE3CF1">
              <w:rPr>
                <w:rFonts w:ascii="Times New Roman" w:hAnsi="Times New Roman"/>
                <w:shd w:val="clear" w:color="auto" w:fill="CC99FF"/>
              </w:rPr>
              <w:t xml:space="preserve">. </w:t>
            </w:r>
            <w:r w:rsidR="00A27C85" w:rsidRPr="003266B7">
              <w:rPr>
                <w:rFonts w:ascii="Times New Roman" w:hAnsi="Times New Roman"/>
                <w:shd w:val="clear" w:color="auto" w:fill="CC99FF"/>
              </w:rPr>
              <w:t>Include the scoring criteria used to determine whether the student Exceeds, Meets, Approaches, or Falls Far Below the learning goal</w:t>
            </w:r>
            <w:r w:rsidR="00981981" w:rsidRPr="003266B7">
              <w:rPr>
                <w:rFonts w:ascii="Times New Roman" w:hAnsi="Times New Roman"/>
                <w:shd w:val="clear" w:color="auto" w:fill="CC99FF"/>
              </w:rPr>
              <w:t xml:space="preserve"> and measurable objective</w:t>
            </w:r>
            <w:r w:rsidR="00B36B97">
              <w:rPr>
                <w:rFonts w:ascii="Times New Roman" w:hAnsi="Times New Roman"/>
                <w:shd w:val="clear" w:color="auto" w:fill="CC99FF"/>
              </w:rPr>
              <w:t>s</w:t>
            </w:r>
            <w:r w:rsidR="00A27C85" w:rsidRPr="003266B7">
              <w:rPr>
                <w:rFonts w:ascii="Times New Roman" w:hAnsi="Times New Roman"/>
                <w:shd w:val="clear" w:color="auto" w:fill="CC99FF"/>
              </w:rPr>
              <w:t>.</w:t>
            </w:r>
          </w:p>
        </w:tc>
      </w:tr>
      <w:tr w:rsidR="00B5607B" w:rsidRPr="00B5607B" w14:paraId="2BB04073" w14:textId="77777777" w:rsidTr="00194B72">
        <w:tc>
          <w:tcPr>
            <w:tcW w:w="9625" w:type="dxa"/>
            <w:tcBorders>
              <w:top w:val="single" w:sz="4" w:space="0" w:color="auto"/>
            </w:tcBorders>
          </w:tcPr>
          <w:p w14:paraId="4636498B" w14:textId="4F3BDA1C" w:rsidR="00B5607B" w:rsidRPr="00C31A85" w:rsidRDefault="00B5607B" w:rsidP="00B5607B">
            <w:pPr>
              <w:pStyle w:val="Default"/>
              <w:rPr>
                <w:color w:val="808080" w:themeColor="background1" w:themeShade="80"/>
              </w:rPr>
            </w:pPr>
          </w:p>
        </w:tc>
      </w:tr>
    </w:tbl>
    <w:p w14:paraId="23A54549" w14:textId="40E9265A" w:rsidR="00754023" w:rsidRDefault="00D5682E" w:rsidP="003266B7">
      <w:pPr>
        <w:pStyle w:val="Heading1"/>
        <w:rPr>
          <w:sz w:val="32"/>
          <w:szCs w:val="32"/>
        </w:rPr>
      </w:pPr>
      <w:bookmarkStart w:id="3" w:name="_STEP_Standard_4-"/>
      <w:bookmarkEnd w:id="3"/>
      <w:r>
        <w:rPr>
          <w:noProof/>
          <w:color w:val="808080" w:themeColor="background1" w:themeShade="80"/>
        </w:rPr>
        <w:drawing>
          <wp:inline distT="0" distB="0" distL="0" distR="0" wp14:anchorId="3F2DCAB6" wp14:editId="496EF63C">
            <wp:extent cx="5943600" cy="6017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3-05 at 2.29.36 PM.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6017895"/>
                    </a:xfrm>
                    <a:prstGeom prst="rect">
                      <a:avLst/>
                    </a:prstGeom>
                  </pic:spPr>
                </pic:pic>
              </a:graphicData>
            </a:graphic>
          </wp:inline>
        </w:drawing>
      </w:r>
    </w:p>
    <w:p w14:paraId="4B711A45" w14:textId="4D099F29" w:rsidR="00D5682E" w:rsidRDefault="00D5682E" w:rsidP="003266B7">
      <w:pPr>
        <w:pStyle w:val="Heading1"/>
        <w:rPr>
          <w:sz w:val="32"/>
          <w:szCs w:val="32"/>
        </w:rPr>
      </w:pPr>
    </w:p>
    <w:p w14:paraId="5EF2FFFE" w14:textId="78E40282" w:rsidR="00D5682E" w:rsidRDefault="00D26E53" w:rsidP="003266B7">
      <w:pPr>
        <w:pStyle w:val="Heading1"/>
        <w:rPr>
          <w:sz w:val="32"/>
          <w:szCs w:val="32"/>
        </w:rPr>
      </w:pPr>
      <w:r>
        <w:rPr>
          <w:noProof/>
          <w:sz w:val="32"/>
          <w:szCs w:val="32"/>
        </w:rPr>
        <w:lastRenderedPageBreak/>
        <w:drawing>
          <wp:inline distT="0" distB="0" distL="0" distR="0" wp14:anchorId="7AA03236" wp14:editId="141450D5">
            <wp:extent cx="5809129" cy="2845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3-06 at 8.51.23 AM.png"/>
                    <pic:cNvPicPr/>
                  </pic:nvPicPr>
                  <pic:blipFill rotWithShape="1">
                    <a:blip r:embed="rId18">
                      <a:extLst>
                        <a:ext uri="{28A0092B-C50C-407E-A947-70E740481C1C}">
                          <a14:useLocalDpi xmlns:a14="http://schemas.microsoft.com/office/drawing/2010/main" val="0"/>
                        </a:ext>
                      </a:extLst>
                    </a:blip>
                    <a:srcRect l="3892" t="3787" r="7056" b="5835"/>
                    <a:stretch/>
                  </pic:blipFill>
                  <pic:spPr bwMode="auto">
                    <a:xfrm>
                      <a:off x="0" y="0"/>
                      <a:ext cx="5849791" cy="2865790"/>
                    </a:xfrm>
                    <a:prstGeom prst="rect">
                      <a:avLst/>
                    </a:prstGeom>
                    <a:ln>
                      <a:noFill/>
                    </a:ln>
                    <a:extLst>
                      <a:ext uri="{53640926-AAD7-44D8-BBD7-CCE9431645EC}">
                        <a14:shadowObscured xmlns:a14="http://schemas.microsoft.com/office/drawing/2010/main"/>
                      </a:ext>
                    </a:extLst>
                  </pic:spPr>
                </pic:pic>
              </a:graphicData>
            </a:graphic>
          </wp:inline>
        </w:drawing>
      </w:r>
    </w:p>
    <w:p w14:paraId="5B14836D" w14:textId="2E4E0CC9" w:rsidR="00D5682E" w:rsidRDefault="00D5682E" w:rsidP="00D5682E">
      <w:pPr>
        <w:pStyle w:val="Default"/>
      </w:pPr>
      <w:r>
        <w:t xml:space="preserve">The post-assessment </w:t>
      </w:r>
      <w:r w:rsidR="00D26E53">
        <w:t xml:space="preserve">will be based off of the same pre-assessment </w:t>
      </w:r>
      <w:r w:rsidR="001B7247">
        <w:rPr>
          <w:b/>
        </w:rPr>
        <w:t xml:space="preserve">4-3-2-1 </w:t>
      </w:r>
      <w:r w:rsidR="00D26E53">
        <w:t>scale</w:t>
      </w:r>
      <w:r>
        <w:t xml:space="preserve">. </w:t>
      </w:r>
      <w:r w:rsidR="001B7247">
        <w:t xml:space="preserve">Our school district uses this scale and I enjoy its’ simplicity, so am choosing to carry it over into this lesson. </w:t>
      </w:r>
      <w:r>
        <w:t xml:space="preserve">As this is the </w:t>
      </w:r>
      <w:r w:rsidR="001B7247">
        <w:t>post</w:t>
      </w:r>
      <w:r>
        <w:t xml:space="preserve">-assessment, </w:t>
      </w:r>
      <w:r w:rsidR="001B7247">
        <w:t>students have had instruction, so their ability to perform the task at hand should be higher than when given the pre-assessment. With this said, their performance and score</w:t>
      </w:r>
      <w:r>
        <w:t xml:space="preserve"> </w:t>
      </w:r>
      <w:r w:rsidR="001B7247">
        <w:t>will demonstrate one’s ability to achieve the set</w:t>
      </w:r>
      <w:r>
        <w:t xml:space="preserve"> learning goals and measurable objectives. </w:t>
      </w:r>
    </w:p>
    <w:p w14:paraId="3D02D8DF" w14:textId="77777777" w:rsidR="00D5682E" w:rsidRDefault="00D5682E" w:rsidP="00D5682E">
      <w:pPr>
        <w:pStyle w:val="Default"/>
      </w:pPr>
    </w:p>
    <w:p w14:paraId="3146A88C" w14:textId="44A84B48" w:rsidR="00D5682E" w:rsidRPr="001B7247" w:rsidRDefault="00D5682E" w:rsidP="00D5682E">
      <w:pPr>
        <w:pStyle w:val="Default"/>
      </w:pPr>
      <w:r>
        <w:rPr>
          <w:b/>
        </w:rPr>
        <w:t xml:space="preserve">Falls Far Below:  </w:t>
      </w:r>
      <w:r w:rsidR="001B7247">
        <w:t xml:space="preserve">Students at this level will receive a </w:t>
      </w:r>
      <w:r w:rsidR="001B7247">
        <w:rPr>
          <w:b/>
        </w:rPr>
        <w:t>1</w:t>
      </w:r>
      <w:r w:rsidR="001B7247">
        <w:t xml:space="preserve"> on the assessment scale, as they have shown no growth in understanding the content material. Receiving a </w:t>
      </w:r>
      <w:r w:rsidR="001B7247">
        <w:rPr>
          <w:b/>
        </w:rPr>
        <w:t>1</w:t>
      </w:r>
      <w:r w:rsidR="001B7247">
        <w:t xml:space="preserve"> means that these students have no recognition </w:t>
      </w:r>
      <w:r w:rsidR="00633561">
        <w:t>of what an adjective is and were</w:t>
      </w:r>
      <w:r w:rsidR="001B7247">
        <w:t xml:space="preserve"> unable to complete the post-assessment independently—requiring frequent instruction and guidance to get through the task at hand.</w:t>
      </w:r>
    </w:p>
    <w:p w14:paraId="6161829A" w14:textId="782794FC" w:rsidR="001B7247" w:rsidRPr="001B7247" w:rsidRDefault="00D5682E" w:rsidP="001B7247">
      <w:pPr>
        <w:pStyle w:val="Default"/>
      </w:pPr>
      <w:r>
        <w:rPr>
          <w:b/>
        </w:rPr>
        <w:t xml:space="preserve">Approaches:  </w:t>
      </w:r>
      <w:r w:rsidR="001B7247">
        <w:t xml:space="preserve">Students at this level will receive a </w:t>
      </w:r>
      <w:r w:rsidR="001B7247">
        <w:rPr>
          <w:b/>
        </w:rPr>
        <w:t>2</w:t>
      </w:r>
      <w:r w:rsidR="001B7247">
        <w:t xml:space="preserve"> on the assessment scale, as they have shown some growth in understanding the content material. Receiving a </w:t>
      </w:r>
      <w:r w:rsidR="001B7247">
        <w:rPr>
          <w:b/>
        </w:rPr>
        <w:t>2</w:t>
      </w:r>
      <w:r w:rsidR="001B7247">
        <w:t xml:space="preserve"> means that these students have slight recognition </w:t>
      </w:r>
      <w:r w:rsidR="00633561">
        <w:t xml:space="preserve">of what an adjective is, </w:t>
      </w:r>
      <w:r w:rsidR="001B7247">
        <w:t xml:space="preserve">can complete some of the post-assessment </w:t>
      </w:r>
      <w:r w:rsidR="005F40FF">
        <w:t>independently (</w:t>
      </w:r>
      <w:r w:rsidR="00633561">
        <w:t>with some errors)</w:t>
      </w:r>
      <w:r w:rsidR="001B7247">
        <w:t xml:space="preserve">, but still need extra support and guidance. However, there is potential that these students will meet the learning outcomes by the end of the year, with exposure. </w:t>
      </w:r>
    </w:p>
    <w:p w14:paraId="370A47F9" w14:textId="6338DFFE" w:rsidR="001B7247" w:rsidRPr="001B7247" w:rsidRDefault="00D5682E" w:rsidP="001B7247">
      <w:pPr>
        <w:pStyle w:val="Default"/>
      </w:pPr>
      <w:r>
        <w:rPr>
          <w:b/>
        </w:rPr>
        <w:t xml:space="preserve">Meets:  </w:t>
      </w:r>
      <w:r w:rsidR="001B7247">
        <w:t xml:space="preserve">Students at this level will receive a </w:t>
      </w:r>
      <w:r w:rsidR="001B7247">
        <w:rPr>
          <w:b/>
        </w:rPr>
        <w:t>3</w:t>
      </w:r>
      <w:r w:rsidR="001B7247">
        <w:t xml:space="preserve"> on the assessment scale, as they have shown growth in understanding the content material. Receiving a </w:t>
      </w:r>
      <w:r w:rsidR="001B7247">
        <w:rPr>
          <w:b/>
        </w:rPr>
        <w:t>3</w:t>
      </w:r>
      <w:r w:rsidR="001B7247">
        <w:t xml:space="preserve"> means that these students have recognition of what an adjective is and can complete most of the post-assessment independently. These students may have needed slight reminders</w:t>
      </w:r>
      <w:r w:rsidR="00633561">
        <w:t xml:space="preserve"> with directions</w:t>
      </w:r>
      <w:r w:rsidR="001B7247">
        <w:t>, but are able to take the post-assessment</w:t>
      </w:r>
      <w:r w:rsidR="00633561">
        <w:t xml:space="preserve"> using the knowledge they have gained, with little to no extreme errors. These students show they understand the content and are well on their way to meeting the objective.</w:t>
      </w:r>
    </w:p>
    <w:p w14:paraId="367770DF" w14:textId="75E425A4" w:rsidR="00633561" w:rsidRPr="00633561" w:rsidRDefault="00D5682E" w:rsidP="00633561">
      <w:pPr>
        <w:pStyle w:val="Default"/>
      </w:pPr>
      <w:r>
        <w:rPr>
          <w:b/>
        </w:rPr>
        <w:t xml:space="preserve">Exceeds:  </w:t>
      </w:r>
      <w:r w:rsidR="00633561">
        <w:t xml:space="preserve">Students at this level will receive a </w:t>
      </w:r>
      <w:r w:rsidR="00633561">
        <w:rPr>
          <w:b/>
        </w:rPr>
        <w:t>4</w:t>
      </w:r>
      <w:r w:rsidR="00633561">
        <w:t xml:space="preserve"> on the assessment scale, as they have shown appropriate growth in understanding the content material. Receiving a </w:t>
      </w:r>
      <w:r w:rsidR="00633561">
        <w:rPr>
          <w:b/>
        </w:rPr>
        <w:t>4</w:t>
      </w:r>
      <w:r w:rsidR="00633561">
        <w:t xml:space="preserve"> means that these students fully recognize and understand the role of an adjective. They can differentiate adjectives from other parts of speech and can complete the post-assessment independently—with no hesitations. Students receiving a </w:t>
      </w:r>
      <w:r w:rsidR="00633561">
        <w:rPr>
          <w:b/>
        </w:rPr>
        <w:t xml:space="preserve">4 </w:t>
      </w:r>
      <w:r w:rsidR="00633561">
        <w:t xml:space="preserve">indicate that they not only understand the content, but can perform activities with no errors and reminders—meeting all learning goals and objectives. </w:t>
      </w:r>
    </w:p>
    <w:p w14:paraId="440E81FD" w14:textId="3DA9CF03" w:rsidR="00D5682E" w:rsidRDefault="00D5682E" w:rsidP="00633561">
      <w:pPr>
        <w:pStyle w:val="Default"/>
        <w:rPr>
          <w:sz w:val="32"/>
          <w:szCs w:val="32"/>
        </w:rPr>
        <w:sectPr w:rsidR="00D5682E" w:rsidSect="00754023">
          <w:headerReference w:type="default" r:id="rId19"/>
          <w:footerReference w:type="default" r:id="rId20"/>
          <w:pgSz w:w="12240" w:h="15840"/>
          <w:pgMar w:top="1440" w:right="1440" w:bottom="1440" w:left="1440" w:header="720" w:footer="720" w:gutter="0"/>
          <w:cols w:space="720"/>
          <w:docGrid w:linePitch="360"/>
        </w:sectPr>
      </w:pPr>
    </w:p>
    <w:p w14:paraId="165FBC44" w14:textId="77777777" w:rsidR="00350DAC" w:rsidRPr="00FF21BF" w:rsidRDefault="00851970" w:rsidP="003266B7">
      <w:pPr>
        <w:pStyle w:val="Heading1"/>
        <w:rPr>
          <w:sz w:val="32"/>
          <w:szCs w:val="32"/>
        </w:rPr>
      </w:pPr>
      <w:r w:rsidRPr="00C93B05">
        <w:rPr>
          <w:sz w:val="32"/>
          <w:szCs w:val="32"/>
        </w:rPr>
        <w:lastRenderedPageBreak/>
        <w:t>STEP Standard 4</w:t>
      </w:r>
      <w:r w:rsidR="00C93B05">
        <w:rPr>
          <w:sz w:val="32"/>
          <w:szCs w:val="32"/>
        </w:rPr>
        <w:t xml:space="preserve"> </w:t>
      </w:r>
      <w:r w:rsidRPr="00C93B05">
        <w:rPr>
          <w:sz w:val="32"/>
          <w:szCs w:val="32"/>
        </w:rPr>
        <w:t>- Unit and Lesson Planning</w:t>
      </w:r>
    </w:p>
    <w:p w14:paraId="71C63FC3" w14:textId="77777777" w:rsidR="00350DAC" w:rsidRPr="00350DAC" w:rsidRDefault="00350DAC" w:rsidP="00851970">
      <w:pPr>
        <w:pStyle w:val="Default"/>
        <w:rPr>
          <w:i/>
          <w:sz w:val="22"/>
          <w:szCs w:val="22"/>
        </w:rPr>
      </w:pPr>
      <w:r>
        <w:rPr>
          <w:i/>
          <w:sz w:val="22"/>
          <w:szCs w:val="22"/>
        </w:rPr>
        <w:t xml:space="preserve">Note:  When </w:t>
      </w:r>
      <w:r w:rsidR="00453B52">
        <w:rPr>
          <w:i/>
          <w:sz w:val="22"/>
          <w:szCs w:val="22"/>
        </w:rPr>
        <w:t>implementing the unit of study</w:t>
      </w:r>
      <w:r w:rsidR="00B8308D">
        <w:rPr>
          <w:i/>
          <w:sz w:val="22"/>
          <w:szCs w:val="22"/>
        </w:rPr>
        <w:t>,</w:t>
      </w:r>
      <w:r>
        <w:rPr>
          <w:i/>
          <w:sz w:val="22"/>
          <w:szCs w:val="22"/>
        </w:rPr>
        <w:t xml:space="preserve"> y</w:t>
      </w:r>
      <w:r w:rsidRPr="00350DAC">
        <w:rPr>
          <w:i/>
          <w:sz w:val="22"/>
          <w:szCs w:val="22"/>
        </w:rPr>
        <w:t>ou will be choos</w:t>
      </w:r>
      <w:r w:rsidR="00453B52">
        <w:rPr>
          <w:i/>
          <w:sz w:val="22"/>
          <w:szCs w:val="22"/>
        </w:rPr>
        <w:t>ing one of the</w:t>
      </w:r>
      <w:r w:rsidR="004269DB">
        <w:rPr>
          <w:i/>
          <w:sz w:val="22"/>
          <w:szCs w:val="22"/>
        </w:rPr>
        <w:t>se</w:t>
      </w:r>
      <w:r w:rsidR="00453B52">
        <w:rPr>
          <w:i/>
          <w:sz w:val="22"/>
          <w:szCs w:val="22"/>
        </w:rPr>
        <w:t xml:space="preserve"> activities</w:t>
      </w:r>
      <w:r>
        <w:rPr>
          <w:i/>
          <w:sz w:val="22"/>
          <w:szCs w:val="22"/>
        </w:rPr>
        <w:t xml:space="preserve"> </w:t>
      </w:r>
      <w:r w:rsidRPr="00350DAC">
        <w:rPr>
          <w:i/>
          <w:sz w:val="22"/>
          <w:szCs w:val="22"/>
        </w:rPr>
        <w:t>to video record, review</w:t>
      </w:r>
      <w:r w:rsidR="004269DB">
        <w:rPr>
          <w:i/>
          <w:sz w:val="22"/>
          <w:szCs w:val="22"/>
        </w:rPr>
        <w:t>,</w:t>
      </w:r>
      <w:r w:rsidRPr="00350DAC">
        <w:rPr>
          <w:i/>
          <w:sz w:val="22"/>
          <w:szCs w:val="22"/>
        </w:rPr>
        <w:t xml:space="preserve"> and reflect on your teaching later in the STEP process</w:t>
      </w:r>
      <w:r w:rsidR="00B8308D">
        <w:rPr>
          <w:i/>
          <w:sz w:val="22"/>
          <w:szCs w:val="22"/>
        </w:rPr>
        <w:t>,</w:t>
      </w:r>
    </w:p>
    <w:p w14:paraId="5D890B7B" w14:textId="77777777" w:rsidR="003307A0" w:rsidRDefault="003307A0" w:rsidP="00851970">
      <w:pPr>
        <w:pStyle w:val="Default"/>
        <w:rPr>
          <w:sz w:val="22"/>
          <w:szCs w:val="22"/>
        </w:rPr>
      </w:pPr>
    </w:p>
    <w:tbl>
      <w:tblPr>
        <w:tblStyle w:val="TableGrid"/>
        <w:tblW w:w="0" w:type="auto"/>
        <w:tblLook w:val="04A0" w:firstRow="1" w:lastRow="0" w:firstColumn="1" w:lastColumn="0" w:noHBand="0" w:noVBand="1"/>
      </w:tblPr>
      <w:tblGrid>
        <w:gridCol w:w="2176"/>
        <w:gridCol w:w="2421"/>
        <w:gridCol w:w="2088"/>
        <w:gridCol w:w="2088"/>
        <w:gridCol w:w="2088"/>
        <w:gridCol w:w="2089"/>
      </w:tblGrid>
      <w:tr w:rsidR="00525995" w14:paraId="46CC8071" w14:textId="77777777" w:rsidTr="002F3163">
        <w:tc>
          <w:tcPr>
            <w:tcW w:w="2176" w:type="dxa"/>
            <w:shd w:val="clear" w:color="auto" w:fill="CC99FF"/>
          </w:tcPr>
          <w:p w14:paraId="6D8A6065" w14:textId="77777777" w:rsidR="003307A0" w:rsidRDefault="003307A0" w:rsidP="00851970">
            <w:pPr>
              <w:pStyle w:val="Default"/>
              <w:rPr>
                <w:sz w:val="22"/>
                <w:szCs w:val="22"/>
              </w:rPr>
            </w:pPr>
          </w:p>
        </w:tc>
        <w:tc>
          <w:tcPr>
            <w:tcW w:w="2421" w:type="dxa"/>
            <w:shd w:val="clear" w:color="auto" w:fill="CC99FF"/>
          </w:tcPr>
          <w:p w14:paraId="70A1066A" w14:textId="77777777" w:rsidR="003307A0" w:rsidRPr="003307A0" w:rsidRDefault="003307A0" w:rsidP="003307A0">
            <w:pPr>
              <w:pStyle w:val="Default"/>
              <w:jc w:val="center"/>
              <w:rPr>
                <w:b/>
                <w:sz w:val="22"/>
                <w:szCs w:val="22"/>
              </w:rPr>
            </w:pPr>
            <w:r w:rsidRPr="003307A0">
              <w:rPr>
                <w:b/>
                <w:sz w:val="22"/>
                <w:szCs w:val="22"/>
              </w:rPr>
              <w:t>Day 1</w:t>
            </w:r>
          </w:p>
        </w:tc>
        <w:tc>
          <w:tcPr>
            <w:tcW w:w="2088" w:type="dxa"/>
            <w:shd w:val="clear" w:color="auto" w:fill="CC99FF"/>
          </w:tcPr>
          <w:p w14:paraId="6C7FF6EF" w14:textId="77777777" w:rsidR="003307A0" w:rsidRPr="003307A0" w:rsidRDefault="003307A0" w:rsidP="003307A0">
            <w:pPr>
              <w:pStyle w:val="Default"/>
              <w:jc w:val="center"/>
              <w:rPr>
                <w:b/>
                <w:sz w:val="22"/>
                <w:szCs w:val="22"/>
              </w:rPr>
            </w:pPr>
            <w:r w:rsidRPr="003307A0">
              <w:rPr>
                <w:b/>
                <w:sz w:val="22"/>
                <w:szCs w:val="22"/>
              </w:rPr>
              <w:t>Day 2</w:t>
            </w:r>
          </w:p>
        </w:tc>
        <w:tc>
          <w:tcPr>
            <w:tcW w:w="2088" w:type="dxa"/>
            <w:shd w:val="clear" w:color="auto" w:fill="CC99FF"/>
          </w:tcPr>
          <w:p w14:paraId="0431145B" w14:textId="77777777" w:rsidR="003307A0" w:rsidRPr="003307A0" w:rsidRDefault="003307A0" w:rsidP="003307A0">
            <w:pPr>
              <w:pStyle w:val="Default"/>
              <w:jc w:val="center"/>
              <w:rPr>
                <w:b/>
                <w:sz w:val="22"/>
                <w:szCs w:val="22"/>
              </w:rPr>
            </w:pPr>
            <w:r w:rsidRPr="003307A0">
              <w:rPr>
                <w:b/>
                <w:sz w:val="22"/>
                <w:szCs w:val="22"/>
              </w:rPr>
              <w:t>Day 3</w:t>
            </w:r>
          </w:p>
        </w:tc>
        <w:tc>
          <w:tcPr>
            <w:tcW w:w="2088" w:type="dxa"/>
            <w:shd w:val="clear" w:color="auto" w:fill="CC99FF"/>
          </w:tcPr>
          <w:p w14:paraId="69E69F54" w14:textId="77777777" w:rsidR="003307A0" w:rsidRPr="003307A0" w:rsidRDefault="003307A0" w:rsidP="003307A0">
            <w:pPr>
              <w:pStyle w:val="Default"/>
              <w:jc w:val="center"/>
              <w:rPr>
                <w:b/>
                <w:sz w:val="22"/>
                <w:szCs w:val="22"/>
              </w:rPr>
            </w:pPr>
            <w:r w:rsidRPr="003307A0">
              <w:rPr>
                <w:b/>
                <w:sz w:val="22"/>
                <w:szCs w:val="22"/>
              </w:rPr>
              <w:t>Day 4</w:t>
            </w:r>
          </w:p>
        </w:tc>
        <w:tc>
          <w:tcPr>
            <w:tcW w:w="2089" w:type="dxa"/>
            <w:shd w:val="clear" w:color="auto" w:fill="CC99FF"/>
          </w:tcPr>
          <w:p w14:paraId="4F7B432A" w14:textId="77777777" w:rsidR="003307A0" w:rsidRPr="003307A0" w:rsidRDefault="003307A0" w:rsidP="003307A0">
            <w:pPr>
              <w:pStyle w:val="Default"/>
              <w:jc w:val="center"/>
              <w:rPr>
                <w:b/>
                <w:sz w:val="22"/>
                <w:szCs w:val="22"/>
              </w:rPr>
            </w:pPr>
            <w:r w:rsidRPr="003307A0">
              <w:rPr>
                <w:b/>
                <w:sz w:val="22"/>
                <w:szCs w:val="22"/>
              </w:rPr>
              <w:t>Day 5</w:t>
            </w:r>
          </w:p>
        </w:tc>
      </w:tr>
      <w:tr w:rsidR="003307A0" w14:paraId="58A7E067" w14:textId="77777777" w:rsidTr="002F3163">
        <w:tc>
          <w:tcPr>
            <w:tcW w:w="2176" w:type="dxa"/>
          </w:tcPr>
          <w:p w14:paraId="2E685541" w14:textId="77777777" w:rsidR="003307A0" w:rsidRDefault="003307A0" w:rsidP="00851970">
            <w:pPr>
              <w:pStyle w:val="Default"/>
              <w:rPr>
                <w:sz w:val="22"/>
                <w:szCs w:val="22"/>
              </w:rPr>
            </w:pPr>
            <w:r w:rsidRPr="00C11BA5">
              <w:rPr>
                <w:rFonts w:eastAsia="Times New Roman"/>
                <w:b/>
                <w:bCs/>
              </w:rPr>
              <w:t>Title of Lesson or Activity</w:t>
            </w:r>
          </w:p>
        </w:tc>
        <w:tc>
          <w:tcPr>
            <w:tcW w:w="2421" w:type="dxa"/>
          </w:tcPr>
          <w:p w14:paraId="739B6F29" w14:textId="0071EA84" w:rsidR="003307A0" w:rsidRDefault="00614EDE" w:rsidP="00851970">
            <w:pPr>
              <w:pStyle w:val="Default"/>
              <w:rPr>
                <w:sz w:val="22"/>
                <w:szCs w:val="22"/>
              </w:rPr>
            </w:pPr>
            <w:r>
              <w:t>What are Adjectives?</w:t>
            </w:r>
          </w:p>
        </w:tc>
        <w:tc>
          <w:tcPr>
            <w:tcW w:w="2088" w:type="dxa"/>
          </w:tcPr>
          <w:p w14:paraId="2D045BDA" w14:textId="06D2EF60" w:rsidR="003307A0" w:rsidRDefault="00614EDE" w:rsidP="00851970">
            <w:pPr>
              <w:pStyle w:val="Default"/>
              <w:rPr>
                <w:sz w:val="22"/>
                <w:szCs w:val="22"/>
              </w:rPr>
            </w:pPr>
            <w:r>
              <w:t>Sweet Adjectives</w:t>
            </w:r>
          </w:p>
        </w:tc>
        <w:tc>
          <w:tcPr>
            <w:tcW w:w="2088" w:type="dxa"/>
          </w:tcPr>
          <w:p w14:paraId="1B4479AA" w14:textId="13DE6681" w:rsidR="003307A0" w:rsidRDefault="00831645" w:rsidP="00851970">
            <w:pPr>
              <w:pStyle w:val="Default"/>
              <w:rPr>
                <w:sz w:val="22"/>
                <w:szCs w:val="22"/>
              </w:rPr>
            </w:pPr>
            <w:r>
              <w:t>Awesome Adjectives</w:t>
            </w:r>
          </w:p>
        </w:tc>
        <w:tc>
          <w:tcPr>
            <w:tcW w:w="2088" w:type="dxa"/>
          </w:tcPr>
          <w:p w14:paraId="2CFC1C77" w14:textId="5AC76888" w:rsidR="003307A0" w:rsidRDefault="00831645" w:rsidP="00851970">
            <w:pPr>
              <w:pStyle w:val="Default"/>
              <w:rPr>
                <w:sz w:val="22"/>
                <w:szCs w:val="22"/>
              </w:rPr>
            </w:pPr>
            <w:r>
              <w:t>Using Our Senses</w:t>
            </w:r>
          </w:p>
        </w:tc>
        <w:tc>
          <w:tcPr>
            <w:tcW w:w="2089" w:type="dxa"/>
          </w:tcPr>
          <w:p w14:paraId="5EDCD36D" w14:textId="78E89DC5" w:rsidR="003307A0" w:rsidRDefault="00614EDE" w:rsidP="00851970">
            <w:pPr>
              <w:pStyle w:val="Default"/>
              <w:rPr>
                <w:sz w:val="22"/>
                <w:szCs w:val="22"/>
              </w:rPr>
            </w:pPr>
            <w:r>
              <w:t>Poppin’ With Adjectives</w:t>
            </w:r>
          </w:p>
        </w:tc>
      </w:tr>
      <w:tr w:rsidR="00831645" w14:paraId="13E26B25" w14:textId="77777777" w:rsidTr="002F3163">
        <w:tc>
          <w:tcPr>
            <w:tcW w:w="2176" w:type="dxa"/>
          </w:tcPr>
          <w:p w14:paraId="3B58A729" w14:textId="77777777" w:rsidR="00831645" w:rsidRDefault="00831645" w:rsidP="00831645">
            <w:pPr>
              <w:pStyle w:val="Default"/>
              <w:rPr>
                <w:rFonts w:eastAsia="Times New Roman"/>
                <w:b/>
                <w:bCs/>
              </w:rPr>
            </w:pPr>
            <w:r>
              <w:rPr>
                <w:rFonts w:eastAsia="Times New Roman"/>
                <w:b/>
                <w:bCs/>
              </w:rPr>
              <w:t>Standards and Objectives</w:t>
            </w:r>
          </w:p>
          <w:p w14:paraId="53119E45" w14:textId="77777777" w:rsidR="00831645" w:rsidRPr="00B8308D" w:rsidRDefault="00831645" w:rsidP="00831645">
            <w:pPr>
              <w:pStyle w:val="Default"/>
              <w:rPr>
                <w:rFonts w:eastAsia="Times New Roman"/>
                <w:b/>
                <w:bCs/>
              </w:rPr>
            </w:pPr>
            <w:r w:rsidRPr="003266B7">
              <w:rPr>
                <w:rFonts w:eastAsia="Times New Roman"/>
                <w:bCs/>
                <w:color w:val="7F7F7F" w:themeColor="text1" w:themeTint="80"/>
              </w:rPr>
              <w:t>What do students need to know and be able to do for each day of the unit?</w:t>
            </w:r>
          </w:p>
        </w:tc>
        <w:tc>
          <w:tcPr>
            <w:tcW w:w="2421" w:type="dxa"/>
          </w:tcPr>
          <w:p w14:paraId="2C28FC38" w14:textId="332D6FF5" w:rsidR="00831645" w:rsidRDefault="00831645" w:rsidP="00831645">
            <w:pPr>
              <w:pStyle w:val="Default"/>
              <w:rPr>
                <w:sz w:val="20"/>
              </w:rPr>
            </w:pPr>
            <w:r w:rsidRPr="00831645">
              <w:rPr>
                <w:b/>
              </w:rPr>
              <w:t>Standard:</w:t>
            </w:r>
            <w:r>
              <w:rPr>
                <w:b/>
                <w:sz w:val="20"/>
              </w:rPr>
              <w:t xml:space="preserve"> CCSS.ELA-Literacy.L.1.1.F:  </w:t>
            </w:r>
            <w:r>
              <w:rPr>
                <w:sz w:val="20"/>
              </w:rPr>
              <w:t>Use frequently occurring adjectives</w:t>
            </w:r>
          </w:p>
          <w:p w14:paraId="712CE1AB" w14:textId="77777777" w:rsidR="00831645" w:rsidRPr="00C36FDD" w:rsidRDefault="00831645" w:rsidP="00831645">
            <w:pPr>
              <w:pStyle w:val="Default"/>
              <w:rPr>
                <w:sz w:val="20"/>
              </w:rPr>
            </w:pPr>
          </w:p>
          <w:p w14:paraId="395584FE" w14:textId="77777777" w:rsidR="00955DAD" w:rsidRDefault="00955DAD" w:rsidP="00955DAD">
            <w:pPr>
              <w:pStyle w:val="Default"/>
              <w:rPr>
                <w:b/>
                <w:sz w:val="22"/>
                <w:szCs w:val="22"/>
              </w:rPr>
            </w:pPr>
            <w:r>
              <w:rPr>
                <w:b/>
                <w:sz w:val="22"/>
                <w:szCs w:val="22"/>
              </w:rPr>
              <w:t xml:space="preserve">Objective(s):  </w:t>
            </w:r>
          </w:p>
          <w:p w14:paraId="65F196C1" w14:textId="563B1CC4" w:rsidR="00831645" w:rsidRPr="00831645" w:rsidRDefault="00831645" w:rsidP="00831645">
            <w:pPr>
              <w:pStyle w:val="Default"/>
              <w:rPr>
                <w:sz w:val="22"/>
                <w:szCs w:val="22"/>
              </w:rPr>
            </w:pPr>
            <w:r>
              <w:rPr>
                <w:sz w:val="22"/>
                <w:szCs w:val="22"/>
              </w:rPr>
              <w:t>Students will understand what an adjective is.</w:t>
            </w:r>
          </w:p>
        </w:tc>
        <w:tc>
          <w:tcPr>
            <w:tcW w:w="2088" w:type="dxa"/>
          </w:tcPr>
          <w:p w14:paraId="7EAB72C0" w14:textId="1FC43FE4" w:rsidR="00831645" w:rsidRDefault="00831645" w:rsidP="00831645">
            <w:pPr>
              <w:pStyle w:val="Default"/>
              <w:rPr>
                <w:sz w:val="20"/>
              </w:rPr>
            </w:pPr>
            <w:r w:rsidRPr="00831645">
              <w:rPr>
                <w:b/>
              </w:rPr>
              <w:t>Standard:</w:t>
            </w:r>
            <w:r>
              <w:rPr>
                <w:b/>
                <w:sz w:val="20"/>
              </w:rPr>
              <w:t xml:space="preserve"> CCSS.ELA-Literacy.L.1.1.F:  </w:t>
            </w:r>
            <w:r>
              <w:rPr>
                <w:sz w:val="20"/>
              </w:rPr>
              <w:t>Use frequently occurring adjectives</w:t>
            </w:r>
          </w:p>
          <w:p w14:paraId="46D3DB3B" w14:textId="77777777" w:rsidR="00831645" w:rsidRPr="00C36FDD" w:rsidRDefault="00831645" w:rsidP="00831645">
            <w:pPr>
              <w:pStyle w:val="Default"/>
              <w:rPr>
                <w:sz w:val="20"/>
              </w:rPr>
            </w:pPr>
          </w:p>
          <w:p w14:paraId="6FB779AC" w14:textId="7DD6A565" w:rsidR="00831645" w:rsidRDefault="00955DAD" w:rsidP="00831645">
            <w:pPr>
              <w:pStyle w:val="Default"/>
              <w:rPr>
                <w:b/>
                <w:sz w:val="22"/>
                <w:szCs w:val="22"/>
              </w:rPr>
            </w:pPr>
            <w:r>
              <w:rPr>
                <w:b/>
                <w:sz w:val="22"/>
                <w:szCs w:val="22"/>
              </w:rPr>
              <w:t>Objective(s)</w:t>
            </w:r>
            <w:r w:rsidR="00831645">
              <w:rPr>
                <w:b/>
                <w:sz w:val="22"/>
                <w:szCs w:val="22"/>
              </w:rPr>
              <w:t xml:space="preserve">:  </w:t>
            </w:r>
          </w:p>
          <w:p w14:paraId="00315437" w14:textId="396EBB2B" w:rsidR="00831645" w:rsidRPr="00831645" w:rsidRDefault="00831645" w:rsidP="00831645">
            <w:pPr>
              <w:pStyle w:val="Default"/>
              <w:rPr>
                <w:sz w:val="22"/>
                <w:szCs w:val="22"/>
              </w:rPr>
            </w:pPr>
            <w:r>
              <w:rPr>
                <w:sz w:val="22"/>
                <w:szCs w:val="22"/>
              </w:rPr>
              <w:t xml:space="preserve">At the conclusion of this activity, students will be able compile a list of adjectives that describe their sucker. </w:t>
            </w:r>
          </w:p>
        </w:tc>
        <w:tc>
          <w:tcPr>
            <w:tcW w:w="2088" w:type="dxa"/>
          </w:tcPr>
          <w:p w14:paraId="4298FC59" w14:textId="488E3243" w:rsidR="00831645" w:rsidRDefault="00831645" w:rsidP="00831645">
            <w:pPr>
              <w:pStyle w:val="Default"/>
              <w:rPr>
                <w:sz w:val="20"/>
              </w:rPr>
            </w:pPr>
            <w:r w:rsidRPr="00831645">
              <w:rPr>
                <w:b/>
              </w:rPr>
              <w:t>Standard:</w:t>
            </w:r>
            <w:r>
              <w:rPr>
                <w:b/>
                <w:sz w:val="20"/>
              </w:rPr>
              <w:t xml:space="preserve"> CCSS.ELA-Literacy.L.1.1.F:  </w:t>
            </w:r>
            <w:r>
              <w:rPr>
                <w:sz w:val="20"/>
              </w:rPr>
              <w:t>Use frequently occurring adjectives</w:t>
            </w:r>
          </w:p>
          <w:p w14:paraId="122B074A" w14:textId="77777777" w:rsidR="00831645" w:rsidRPr="00C36FDD" w:rsidRDefault="00831645" w:rsidP="00831645">
            <w:pPr>
              <w:pStyle w:val="Default"/>
              <w:rPr>
                <w:sz w:val="20"/>
              </w:rPr>
            </w:pPr>
          </w:p>
          <w:p w14:paraId="2E94050F" w14:textId="77777777" w:rsidR="00955DAD" w:rsidRDefault="00955DAD" w:rsidP="00955DAD">
            <w:pPr>
              <w:pStyle w:val="Default"/>
              <w:rPr>
                <w:b/>
                <w:sz w:val="22"/>
                <w:szCs w:val="22"/>
              </w:rPr>
            </w:pPr>
            <w:r>
              <w:rPr>
                <w:b/>
                <w:sz w:val="22"/>
                <w:szCs w:val="22"/>
              </w:rPr>
              <w:t xml:space="preserve">Objective(s):  </w:t>
            </w:r>
          </w:p>
          <w:p w14:paraId="7F787D3F" w14:textId="4ED61290" w:rsidR="00831645" w:rsidRDefault="00955DAD" w:rsidP="00831645">
            <w:pPr>
              <w:pStyle w:val="Default"/>
              <w:rPr>
                <w:sz w:val="22"/>
                <w:szCs w:val="22"/>
              </w:rPr>
            </w:pPr>
            <w:r>
              <w:rPr>
                <w:sz w:val="22"/>
                <w:szCs w:val="22"/>
              </w:rPr>
              <w:t>By the end of this lesson, students will write adjectives that describe their peers.</w:t>
            </w:r>
          </w:p>
        </w:tc>
        <w:tc>
          <w:tcPr>
            <w:tcW w:w="2088" w:type="dxa"/>
          </w:tcPr>
          <w:p w14:paraId="5C9322AE" w14:textId="1A25D247" w:rsidR="00831645" w:rsidRDefault="00831645" w:rsidP="00831645">
            <w:pPr>
              <w:pStyle w:val="Default"/>
              <w:rPr>
                <w:sz w:val="20"/>
              </w:rPr>
            </w:pPr>
            <w:r w:rsidRPr="00831645">
              <w:rPr>
                <w:b/>
              </w:rPr>
              <w:t>Standard:</w:t>
            </w:r>
            <w:r>
              <w:rPr>
                <w:b/>
                <w:sz w:val="20"/>
              </w:rPr>
              <w:t xml:space="preserve"> CCSS.ELA-Literacy.L.1.1.F:  </w:t>
            </w:r>
            <w:r>
              <w:rPr>
                <w:sz w:val="20"/>
              </w:rPr>
              <w:t>Use frequently occurring adjectives</w:t>
            </w:r>
          </w:p>
          <w:p w14:paraId="38009C66" w14:textId="77777777" w:rsidR="00831645" w:rsidRPr="00C36FDD" w:rsidRDefault="00831645" w:rsidP="00831645">
            <w:pPr>
              <w:pStyle w:val="Default"/>
              <w:rPr>
                <w:sz w:val="20"/>
              </w:rPr>
            </w:pPr>
          </w:p>
          <w:p w14:paraId="3C1E970D" w14:textId="4F904B8D" w:rsidR="00831645" w:rsidRDefault="00831645" w:rsidP="00831645">
            <w:pPr>
              <w:pStyle w:val="Default"/>
              <w:rPr>
                <w:b/>
                <w:sz w:val="22"/>
                <w:szCs w:val="22"/>
              </w:rPr>
            </w:pPr>
            <w:r>
              <w:rPr>
                <w:b/>
                <w:sz w:val="22"/>
                <w:szCs w:val="22"/>
              </w:rPr>
              <w:t>Objective</w:t>
            </w:r>
            <w:r w:rsidR="00955DAD">
              <w:rPr>
                <w:b/>
                <w:sz w:val="22"/>
                <w:szCs w:val="22"/>
              </w:rPr>
              <w:t>(s)</w:t>
            </w:r>
            <w:r>
              <w:rPr>
                <w:b/>
                <w:sz w:val="22"/>
                <w:szCs w:val="22"/>
              </w:rPr>
              <w:t xml:space="preserve">:  </w:t>
            </w:r>
          </w:p>
          <w:p w14:paraId="30E02CF2" w14:textId="2B9ABEA1" w:rsidR="00831645" w:rsidRDefault="00955DAD" w:rsidP="00955DAD">
            <w:pPr>
              <w:pStyle w:val="Default"/>
              <w:numPr>
                <w:ilvl w:val="0"/>
                <w:numId w:val="26"/>
              </w:numPr>
              <w:rPr>
                <w:sz w:val="22"/>
                <w:szCs w:val="22"/>
              </w:rPr>
            </w:pPr>
            <w:r>
              <w:rPr>
                <w:sz w:val="22"/>
                <w:szCs w:val="22"/>
              </w:rPr>
              <w:t>Students will understand that their senses can be used to form adjectives.</w:t>
            </w:r>
          </w:p>
          <w:p w14:paraId="77303C6D" w14:textId="77777777" w:rsidR="00955DAD" w:rsidRDefault="00955DAD" w:rsidP="00831645">
            <w:pPr>
              <w:pStyle w:val="Default"/>
              <w:rPr>
                <w:sz w:val="22"/>
                <w:szCs w:val="22"/>
              </w:rPr>
            </w:pPr>
          </w:p>
          <w:p w14:paraId="4C69CDBA" w14:textId="2CDFAC28" w:rsidR="00955DAD" w:rsidRDefault="00551141" w:rsidP="00955DAD">
            <w:pPr>
              <w:pStyle w:val="Default"/>
              <w:numPr>
                <w:ilvl w:val="0"/>
                <w:numId w:val="26"/>
              </w:numPr>
              <w:rPr>
                <w:sz w:val="22"/>
                <w:szCs w:val="22"/>
              </w:rPr>
            </w:pPr>
            <w:r>
              <w:rPr>
                <w:sz w:val="22"/>
                <w:szCs w:val="22"/>
              </w:rPr>
              <w:t>Students will be able to describe objects using imaginative adjectives.</w:t>
            </w:r>
            <w:r w:rsidR="00955DAD">
              <w:rPr>
                <w:sz w:val="22"/>
                <w:szCs w:val="22"/>
              </w:rPr>
              <w:t xml:space="preserve"> </w:t>
            </w:r>
          </w:p>
        </w:tc>
        <w:tc>
          <w:tcPr>
            <w:tcW w:w="2089" w:type="dxa"/>
          </w:tcPr>
          <w:p w14:paraId="759C1589" w14:textId="0A7CCE26" w:rsidR="00831645" w:rsidRDefault="00831645" w:rsidP="00831645">
            <w:pPr>
              <w:pStyle w:val="Default"/>
              <w:rPr>
                <w:sz w:val="20"/>
              </w:rPr>
            </w:pPr>
            <w:r w:rsidRPr="00831645">
              <w:rPr>
                <w:b/>
              </w:rPr>
              <w:t>Standard:</w:t>
            </w:r>
            <w:r>
              <w:rPr>
                <w:b/>
                <w:sz w:val="20"/>
              </w:rPr>
              <w:t xml:space="preserve"> CCSS.ELA-Literacy.L.1.1.F:  </w:t>
            </w:r>
            <w:r>
              <w:rPr>
                <w:sz w:val="20"/>
              </w:rPr>
              <w:t>Use frequently occurring adjectives</w:t>
            </w:r>
          </w:p>
          <w:p w14:paraId="70FD3A27" w14:textId="77777777" w:rsidR="00831645" w:rsidRPr="00C36FDD" w:rsidRDefault="00831645" w:rsidP="00831645">
            <w:pPr>
              <w:pStyle w:val="Default"/>
              <w:rPr>
                <w:sz w:val="20"/>
              </w:rPr>
            </w:pPr>
          </w:p>
          <w:p w14:paraId="7F92E38B" w14:textId="77777777" w:rsidR="00955DAD" w:rsidRDefault="00955DAD" w:rsidP="00955DAD">
            <w:pPr>
              <w:pStyle w:val="Default"/>
              <w:rPr>
                <w:b/>
                <w:sz w:val="22"/>
                <w:szCs w:val="22"/>
              </w:rPr>
            </w:pPr>
            <w:r>
              <w:rPr>
                <w:b/>
                <w:sz w:val="22"/>
                <w:szCs w:val="22"/>
              </w:rPr>
              <w:t xml:space="preserve">Objective(s):  </w:t>
            </w:r>
          </w:p>
          <w:p w14:paraId="323DC226" w14:textId="5DD2FA2A" w:rsidR="00831645" w:rsidRDefault="00831645" w:rsidP="00955DAD">
            <w:pPr>
              <w:pStyle w:val="Default"/>
              <w:numPr>
                <w:ilvl w:val="0"/>
                <w:numId w:val="27"/>
              </w:numPr>
              <w:rPr>
                <w:sz w:val="22"/>
                <w:szCs w:val="22"/>
              </w:rPr>
            </w:pPr>
            <w:r>
              <w:rPr>
                <w:sz w:val="22"/>
                <w:szCs w:val="22"/>
              </w:rPr>
              <w:t xml:space="preserve">At the conclusion of this activity, students will </w:t>
            </w:r>
            <w:r w:rsidR="00955DAD">
              <w:rPr>
                <w:sz w:val="22"/>
                <w:szCs w:val="22"/>
              </w:rPr>
              <w:t xml:space="preserve">be able to create and use adjectives in their writing. </w:t>
            </w:r>
          </w:p>
          <w:p w14:paraId="01D40766" w14:textId="3373C73A" w:rsidR="00955DAD" w:rsidRDefault="00955DAD" w:rsidP="00955DAD">
            <w:pPr>
              <w:pStyle w:val="Default"/>
              <w:numPr>
                <w:ilvl w:val="0"/>
                <w:numId w:val="27"/>
              </w:numPr>
              <w:rPr>
                <w:sz w:val="22"/>
                <w:szCs w:val="22"/>
              </w:rPr>
            </w:pPr>
            <w:r>
              <w:rPr>
                <w:sz w:val="22"/>
                <w:szCs w:val="22"/>
              </w:rPr>
              <w:t xml:space="preserve">Students will recognize adjectives in real-life activities. </w:t>
            </w:r>
          </w:p>
          <w:p w14:paraId="120639C1" w14:textId="0A63D061" w:rsidR="00955DAD" w:rsidRDefault="00955DAD" w:rsidP="00831645">
            <w:pPr>
              <w:pStyle w:val="Default"/>
              <w:rPr>
                <w:sz w:val="22"/>
                <w:szCs w:val="22"/>
              </w:rPr>
            </w:pPr>
          </w:p>
        </w:tc>
      </w:tr>
      <w:tr w:rsidR="00551141" w14:paraId="4E471659" w14:textId="77777777" w:rsidTr="002F3163">
        <w:tc>
          <w:tcPr>
            <w:tcW w:w="2176" w:type="dxa"/>
          </w:tcPr>
          <w:p w14:paraId="70352F99" w14:textId="77777777" w:rsidR="00551141" w:rsidRDefault="00551141" w:rsidP="00551141">
            <w:pPr>
              <w:pStyle w:val="Default"/>
              <w:rPr>
                <w:rFonts w:eastAsia="Times New Roman"/>
                <w:b/>
                <w:bCs/>
              </w:rPr>
            </w:pPr>
            <w:r>
              <w:rPr>
                <w:rFonts w:eastAsia="Times New Roman"/>
                <w:b/>
                <w:bCs/>
              </w:rPr>
              <w:t>Academic Language and Vocabulary</w:t>
            </w:r>
          </w:p>
          <w:p w14:paraId="436FF386" w14:textId="77777777" w:rsidR="00551141" w:rsidRPr="00195B43" w:rsidRDefault="00551141" w:rsidP="00551141">
            <w:pPr>
              <w:pStyle w:val="Default"/>
              <w:rPr>
                <w:sz w:val="22"/>
                <w:szCs w:val="22"/>
              </w:rPr>
            </w:pPr>
            <w:r w:rsidRPr="003266B7">
              <w:rPr>
                <w:rFonts w:eastAsia="Times New Roman"/>
                <w:bCs/>
                <w:color w:val="7F7F7F" w:themeColor="text1" w:themeTint="80"/>
              </w:rPr>
              <w:t xml:space="preserve">What academic language will you </w:t>
            </w:r>
            <w:r w:rsidRPr="003266B7">
              <w:rPr>
                <w:rFonts w:eastAsia="Times New Roman"/>
                <w:bCs/>
                <w:color w:val="7F7F7F" w:themeColor="text1" w:themeTint="80"/>
              </w:rPr>
              <w:lastRenderedPageBreak/>
              <w:t>emphasize and teach each day during this unit?</w:t>
            </w:r>
          </w:p>
        </w:tc>
        <w:tc>
          <w:tcPr>
            <w:tcW w:w="2421" w:type="dxa"/>
          </w:tcPr>
          <w:p w14:paraId="4D3A8E04" w14:textId="77777777" w:rsidR="00551141" w:rsidRDefault="00551141" w:rsidP="00551141">
            <w:pPr>
              <w:pStyle w:val="Default"/>
            </w:pPr>
            <w:r>
              <w:lastRenderedPageBreak/>
              <w:t>-Adjective</w:t>
            </w:r>
          </w:p>
          <w:p w14:paraId="1E1DC636" w14:textId="77777777" w:rsidR="00551141" w:rsidRDefault="00551141" w:rsidP="00551141">
            <w:pPr>
              <w:pStyle w:val="Default"/>
            </w:pPr>
            <w:r>
              <w:t>-Noun</w:t>
            </w:r>
          </w:p>
          <w:p w14:paraId="38DE27BC" w14:textId="665415FF" w:rsidR="00551141" w:rsidRDefault="00551141" w:rsidP="00551141">
            <w:pPr>
              <w:pStyle w:val="Default"/>
              <w:rPr>
                <w:sz w:val="22"/>
                <w:szCs w:val="22"/>
              </w:rPr>
            </w:pPr>
            <w:r>
              <w:t>-Describe</w:t>
            </w:r>
          </w:p>
        </w:tc>
        <w:tc>
          <w:tcPr>
            <w:tcW w:w="2088" w:type="dxa"/>
          </w:tcPr>
          <w:p w14:paraId="584E0260" w14:textId="77777777" w:rsidR="00551141" w:rsidRDefault="00551141" w:rsidP="00551141">
            <w:pPr>
              <w:pStyle w:val="Default"/>
            </w:pPr>
            <w:r>
              <w:t>-Adjective</w:t>
            </w:r>
          </w:p>
          <w:p w14:paraId="43BDFF2E" w14:textId="77777777" w:rsidR="00551141" w:rsidRDefault="00551141" w:rsidP="00551141">
            <w:pPr>
              <w:pStyle w:val="Default"/>
            </w:pPr>
            <w:r>
              <w:t>-Noun</w:t>
            </w:r>
          </w:p>
          <w:p w14:paraId="3DA718C9" w14:textId="6AF36D89" w:rsidR="00551141" w:rsidRDefault="00551141" w:rsidP="00551141">
            <w:pPr>
              <w:pStyle w:val="Default"/>
              <w:rPr>
                <w:sz w:val="22"/>
                <w:szCs w:val="22"/>
              </w:rPr>
            </w:pPr>
            <w:r>
              <w:t>-Describe</w:t>
            </w:r>
          </w:p>
        </w:tc>
        <w:tc>
          <w:tcPr>
            <w:tcW w:w="2088" w:type="dxa"/>
          </w:tcPr>
          <w:p w14:paraId="57DF7D64" w14:textId="08AECF92" w:rsidR="00551141" w:rsidRDefault="00551141" w:rsidP="00551141">
            <w:pPr>
              <w:pStyle w:val="Default"/>
            </w:pPr>
            <w:r>
              <w:t>-Adjective</w:t>
            </w:r>
          </w:p>
          <w:p w14:paraId="4E6EA76B" w14:textId="33DA59B1" w:rsidR="00551141" w:rsidRDefault="00551141" w:rsidP="00551141">
            <w:pPr>
              <w:pStyle w:val="Default"/>
              <w:rPr>
                <w:sz w:val="22"/>
                <w:szCs w:val="22"/>
              </w:rPr>
            </w:pPr>
            <w:r>
              <w:t>-Describe</w:t>
            </w:r>
          </w:p>
        </w:tc>
        <w:tc>
          <w:tcPr>
            <w:tcW w:w="2088" w:type="dxa"/>
          </w:tcPr>
          <w:p w14:paraId="758D25F9" w14:textId="753E350B" w:rsidR="00551141" w:rsidRDefault="002553A5" w:rsidP="00551141">
            <w:pPr>
              <w:pStyle w:val="Default"/>
            </w:pPr>
            <w:r>
              <w:t>-5 Senses:</w:t>
            </w:r>
          </w:p>
          <w:p w14:paraId="688E2729" w14:textId="77777777" w:rsidR="002553A5" w:rsidRDefault="002553A5" w:rsidP="00551141">
            <w:pPr>
              <w:pStyle w:val="Default"/>
            </w:pPr>
            <w:r>
              <w:t xml:space="preserve">    -Smell</w:t>
            </w:r>
          </w:p>
          <w:p w14:paraId="7047E877" w14:textId="77777777" w:rsidR="002553A5" w:rsidRDefault="002553A5" w:rsidP="00551141">
            <w:pPr>
              <w:pStyle w:val="Default"/>
            </w:pPr>
            <w:r>
              <w:t xml:space="preserve">    -Taste</w:t>
            </w:r>
          </w:p>
          <w:p w14:paraId="35B3E903" w14:textId="77777777" w:rsidR="002553A5" w:rsidRDefault="002553A5" w:rsidP="00551141">
            <w:pPr>
              <w:pStyle w:val="Default"/>
            </w:pPr>
            <w:r>
              <w:t xml:space="preserve">    -Vision</w:t>
            </w:r>
          </w:p>
          <w:p w14:paraId="7254ACEC" w14:textId="77777777" w:rsidR="002553A5" w:rsidRDefault="002553A5" w:rsidP="00551141">
            <w:pPr>
              <w:pStyle w:val="Default"/>
            </w:pPr>
            <w:r>
              <w:t xml:space="preserve">    -Touch</w:t>
            </w:r>
          </w:p>
          <w:p w14:paraId="1FFDF88E" w14:textId="77777777" w:rsidR="002553A5" w:rsidRDefault="002553A5" w:rsidP="00551141">
            <w:pPr>
              <w:pStyle w:val="Default"/>
            </w:pPr>
            <w:r>
              <w:lastRenderedPageBreak/>
              <w:t xml:space="preserve">    -Hear</w:t>
            </w:r>
          </w:p>
          <w:p w14:paraId="213EF41B" w14:textId="77777777" w:rsidR="002553A5" w:rsidRDefault="002553A5" w:rsidP="00551141">
            <w:pPr>
              <w:pStyle w:val="Default"/>
            </w:pPr>
            <w:r>
              <w:t>-Adjective</w:t>
            </w:r>
          </w:p>
          <w:p w14:paraId="061989E5" w14:textId="2B77AD51" w:rsidR="002553A5" w:rsidRDefault="002553A5" w:rsidP="00551141">
            <w:pPr>
              <w:pStyle w:val="Default"/>
              <w:rPr>
                <w:sz w:val="22"/>
                <w:szCs w:val="22"/>
              </w:rPr>
            </w:pPr>
            <w:r>
              <w:t>-Describe</w:t>
            </w:r>
          </w:p>
        </w:tc>
        <w:tc>
          <w:tcPr>
            <w:tcW w:w="2089" w:type="dxa"/>
          </w:tcPr>
          <w:p w14:paraId="26EFD4EE" w14:textId="77777777" w:rsidR="002553A5" w:rsidRDefault="002553A5" w:rsidP="00551141">
            <w:pPr>
              <w:pStyle w:val="Default"/>
            </w:pPr>
            <w:r>
              <w:lastRenderedPageBreak/>
              <w:t>-Adjective</w:t>
            </w:r>
          </w:p>
          <w:p w14:paraId="53EEC8CB" w14:textId="464D84E3" w:rsidR="002553A5" w:rsidRDefault="002553A5" w:rsidP="00551141">
            <w:pPr>
              <w:pStyle w:val="Default"/>
            </w:pPr>
            <w:r>
              <w:t>-Recognize</w:t>
            </w:r>
          </w:p>
          <w:p w14:paraId="180D1536" w14:textId="59C8677B" w:rsidR="002553A5" w:rsidRDefault="002553A5" w:rsidP="00551141">
            <w:pPr>
              <w:pStyle w:val="Default"/>
            </w:pPr>
            <w:r>
              <w:t>-5 Senses:</w:t>
            </w:r>
          </w:p>
          <w:p w14:paraId="48F36A5F" w14:textId="28B8699E" w:rsidR="002553A5" w:rsidRDefault="002553A5" w:rsidP="002553A5">
            <w:pPr>
              <w:pStyle w:val="Default"/>
            </w:pPr>
            <w:r>
              <w:t xml:space="preserve">    -Smell</w:t>
            </w:r>
          </w:p>
          <w:p w14:paraId="3D44895E" w14:textId="77777777" w:rsidR="002553A5" w:rsidRDefault="002553A5" w:rsidP="002553A5">
            <w:pPr>
              <w:pStyle w:val="Default"/>
            </w:pPr>
            <w:r>
              <w:t xml:space="preserve">    -Taste</w:t>
            </w:r>
          </w:p>
          <w:p w14:paraId="0956A03C" w14:textId="77777777" w:rsidR="002553A5" w:rsidRDefault="002553A5" w:rsidP="002553A5">
            <w:pPr>
              <w:pStyle w:val="Default"/>
            </w:pPr>
            <w:r>
              <w:lastRenderedPageBreak/>
              <w:t xml:space="preserve">    -Vision</w:t>
            </w:r>
          </w:p>
          <w:p w14:paraId="5B4DE367" w14:textId="77777777" w:rsidR="002553A5" w:rsidRDefault="002553A5" w:rsidP="002553A5">
            <w:pPr>
              <w:pStyle w:val="Default"/>
            </w:pPr>
            <w:r>
              <w:t xml:space="preserve">    -Touch</w:t>
            </w:r>
          </w:p>
          <w:p w14:paraId="5619DCCE" w14:textId="77777777" w:rsidR="002553A5" w:rsidRDefault="002553A5" w:rsidP="002553A5">
            <w:pPr>
              <w:pStyle w:val="Default"/>
            </w:pPr>
            <w:r>
              <w:t xml:space="preserve">    -Hear</w:t>
            </w:r>
          </w:p>
          <w:p w14:paraId="1CCBB763" w14:textId="4C2DE73E" w:rsidR="002553A5" w:rsidRDefault="002553A5" w:rsidP="00551141">
            <w:pPr>
              <w:pStyle w:val="Default"/>
              <w:rPr>
                <w:sz w:val="22"/>
                <w:szCs w:val="22"/>
              </w:rPr>
            </w:pPr>
          </w:p>
        </w:tc>
      </w:tr>
      <w:tr w:rsidR="003A48C5" w14:paraId="0D77712D" w14:textId="77777777" w:rsidTr="002F3163">
        <w:tc>
          <w:tcPr>
            <w:tcW w:w="2176" w:type="dxa"/>
          </w:tcPr>
          <w:p w14:paraId="183135D1" w14:textId="77777777" w:rsidR="003A48C5" w:rsidRDefault="003A48C5" w:rsidP="003A48C5">
            <w:pPr>
              <w:pStyle w:val="Default"/>
              <w:rPr>
                <w:rFonts w:eastAsia="Times New Roman"/>
                <w:b/>
                <w:bCs/>
              </w:rPr>
            </w:pPr>
            <w:r>
              <w:rPr>
                <w:rFonts w:eastAsia="Times New Roman"/>
                <w:b/>
                <w:bCs/>
              </w:rPr>
              <w:lastRenderedPageBreak/>
              <w:t>Summary of Instruction and Activities for the Lesson</w:t>
            </w:r>
          </w:p>
          <w:p w14:paraId="32EA5277" w14:textId="77777777" w:rsidR="003A48C5" w:rsidRPr="00195B43" w:rsidRDefault="003A48C5" w:rsidP="003A48C5">
            <w:pPr>
              <w:pStyle w:val="Default"/>
              <w:rPr>
                <w:rFonts w:eastAsia="Times New Roman"/>
                <w:b/>
                <w:bCs/>
              </w:rPr>
            </w:pPr>
            <w:r w:rsidRPr="003266B7">
              <w:rPr>
                <w:rFonts w:eastAsia="Times New Roman"/>
                <w:bCs/>
                <w:color w:val="7F7F7F" w:themeColor="text1" w:themeTint="80"/>
              </w:rPr>
              <w:t>How will the instruction and activities flow? Consider how the students will efficiently transition from one to the next.</w:t>
            </w:r>
            <w:r w:rsidRPr="003266B7">
              <w:rPr>
                <w:rFonts w:eastAsia="Times New Roman"/>
                <w:b/>
                <w:bCs/>
                <w:color w:val="7F7F7F" w:themeColor="text1" w:themeTint="80"/>
              </w:rPr>
              <w:t xml:space="preserve"> </w:t>
            </w:r>
          </w:p>
        </w:tc>
        <w:tc>
          <w:tcPr>
            <w:tcW w:w="2421" w:type="dxa"/>
          </w:tcPr>
          <w:p w14:paraId="626A7A44" w14:textId="0641F9EC" w:rsidR="003A48C5" w:rsidRPr="002553A5" w:rsidRDefault="003A48C5" w:rsidP="003A48C5">
            <w:pPr>
              <w:pStyle w:val="Default"/>
              <w:rPr>
                <w:sz w:val="22"/>
                <w:szCs w:val="22"/>
              </w:rPr>
            </w:pPr>
            <w:r>
              <w:t xml:space="preserve">This will be our introductory lesson to learning about adjectives, so it will begin by reading the book </w:t>
            </w:r>
            <w:r>
              <w:rPr>
                <w:b/>
                <w:i/>
              </w:rPr>
              <w:t>“If You Were an Adjective”</w:t>
            </w:r>
            <w:r>
              <w:t xml:space="preserve"> by Michael Dahl. After the initial read, I will bring the term </w:t>
            </w:r>
            <w:r>
              <w:rPr>
                <w:u w:val="single"/>
              </w:rPr>
              <w:t>adjective</w:t>
            </w:r>
            <w:r>
              <w:t xml:space="preserve"> to the student’s attention. Briefly, we will discuss what an adjective is and its’ role in our language. We will then transition into our first Daily 5 rotation. After the rotation, we will meet back on the rug to create an anchor chart for a visual reference throughout the week. We then will go into our 2</w:t>
            </w:r>
            <w:r w:rsidRPr="002F3163">
              <w:rPr>
                <w:vertAlign w:val="superscript"/>
              </w:rPr>
              <w:t>nd</w:t>
            </w:r>
            <w:r>
              <w:t xml:space="preserve"> Daily 5 rotation, but upon meeting for our final time, I will have prepared sentences for </w:t>
            </w:r>
            <w:r>
              <w:lastRenderedPageBreak/>
              <w:t xml:space="preserve">students to find the adjectives in. We will discuss how these adjectives “enhanced” the writing. </w:t>
            </w:r>
          </w:p>
        </w:tc>
        <w:tc>
          <w:tcPr>
            <w:tcW w:w="2088" w:type="dxa"/>
          </w:tcPr>
          <w:p w14:paraId="29E17725" w14:textId="6065A4B3" w:rsidR="003A48C5" w:rsidRDefault="003A48C5" w:rsidP="003A48C5">
            <w:pPr>
              <w:pStyle w:val="Default"/>
              <w:rPr>
                <w:sz w:val="22"/>
                <w:szCs w:val="22"/>
              </w:rPr>
            </w:pPr>
            <w:r>
              <w:lastRenderedPageBreak/>
              <w:t xml:space="preserve">This will be our second lesson to learning about adjectives, so we are going to do an engaging, hands-on activity, aligning with the book </w:t>
            </w:r>
            <w:r>
              <w:rPr>
                <w:b/>
                <w:i/>
              </w:rPr>
              <w:t>“Many Luscious Lollipops”</w:t>
            </w:r>
            <w:r>
              <w:t xml:space="preserve"> by Ruth Heller. After the initial read, we will discuss the definition of an adjective and find quick examples from the text. We will then transition into our first Daily 5 rotation. After the rotation, we will meet back on the rug where each student will be given a lollipop and a graphic organizer. Students will be instructed </w:t>
            </w:r>
            <w:r>
              <w:lastRenderedPageBreak/>
              <w:t>to go to a quiet place in the room and taste their lollipop. While tasting, they will have to write down adjectives to discuss their sucker. We then will go into our 2</w:t>
            </w:r>
            <w:r w:rsidRPr="002F3163">
              <w:rPr>
                <w:vertAlign w:val="superscript"/>
              </w:rPr>
              <w:t>nd</w:t>
            </w:r>
            <w:r>
              <w:t xml:space="preserve"> Daily 5 rotation, but upon meeting for our final time, we will have a class discussion, recording the different adjectives we used to describe our sucker. </w:t>
            </w:r>
          </w:p>
        </w:tc>
        <w:tc>
          <w:tcPr>
            <w:tcW w:w="2088" w:type="dxa"/>
          </w:tcPr>
          <w:p w14:paraId="49A48442" w14:textId="35185974" w:rsidR="003A48C5" w:rsidRDefault="003A48C5" w:rsidP="003A48C5">
            <w:pPr>
              <w:pStyle w:val="Default"/>
              <w:rPr>
                <w:sz w:val="22"/>
                <w:szCs w:val="22"/>
              </w:rPr>
            </w:pPr>
            <w:r>
              <w:lastRenderedPageBreak/>
              <w:t xml:space="preserve">This lesson will be another engaging, hands-on activity, for students to become more familiar with adjectives. As always, we will review our adjective anchor chart to get our brains flowing. However, at this time I will give all students 2 index cards—all </w:t>
            </w:r>
            <w:r w:rsidR="007B213A">
              <w:t>students</w:t>
            </w:r>
            <w:r>
              <w:t xml:space="preserve"> will have a card with an adjective on it, but also one card with another part of speech. Students will have to determine which word is the adjective and share it with the class—using it in a sentence. We will then transition into </w:t>
            </w:r>
            <w:r>
              <w:lastRenderedPageBreak/>
              <w:t>our first Daily 5 rotation. After the rotation, we will meet at our desks where all students will be given a white piece of construction paper. At this time, they will be instructed to draw a self-portrait using lots of details. After finishing our drawing, we will transition into our 2</w:t>
            </w:r>
            <w:r w:rsidRPr="002F3163">
              <w:rPr>
                <w:vertAlign w:val="superscript"/>
              </w:rPr>
              <w:t>nd</w:t>
            </w:r>
            <w:r>
              <w:t xml:space="preserve"> Daily 5 rotation. When we return to our desks, students will begin the next part of this activity. At this time, we will walk around the room, from self-portrait to self-portrait, and students will write one adjective that describes the classmate in front of them.  </w:t>
            </w:r>
          </w:p>
        </w:tc>
        <w:tc>
          <w:tcPr>
            <w:tcW w:w="2088" w:type="dxa"/>
          </w:tcPr>
          <w:p w14:paraId="10775EA0" w14:textId="77777777" w:rsidR="003A48C5" w:rsidRDefault="003A48C5" w:rsidP="003A48C5">
            <w:pPr>
              <w:pStyle w:val="Default"/>
            </w:pPr>
            <w:r>
              <w:lastRenderedPageBreak/>
              <w:t>For this lesson, students will stay at their desk, as we review our adjective anchor chart, while reviewing what our five senses are. After the review, students will see an objective in the middle of their table group. At this time, as a group, students will come up with as many adjectives as they can</w:t>
            </w:r>
            <w:r>
              <w:rPr>
                <w:b/>
              </w:rPr>
              <w:t xml:space="preserve"> without touching </w:t>
            </w:r>
            <w:r>
              <w:t xml:space="preserve">their object. Relying heavily on their sense of vision. After creating a list of 5 adjectives, we will then transition into our first Daily 5 rotation. After the rotation, we will meet back at </w:t>
            </w:r>
            <w:r>
              <w:lastRenderedPageBreak/>
              <w:t>our same table group where students will be instructed that they now can touch their object—relying on their other four senses to generate an even better list of adjectives for their object. We will transition into our 2</w:t>
            </w:r>
            <w:r w:rsidRPr="002F3163">
              <w:rPr>
                <w:vertAlign w:val="superscript"/>
              </w:rPr>
              <w:t>nd</w:t>
            </w:r>
            <w:r>
              <w:t xml:space="preserve"> Daily 5 rotation. When we return to our desks, each table group will select two adjectives from their list to write in a sentence that </w:t>
            </w:r>
            <w:r>
              <w:rPr>
                <w:b/>
              </w:rPr>
              <w:t>best describes</w:t>
            </w:r>
            <w:r>
              <w:t xml:space="preserve"> their object. We will then share our object, sentences, and lists with our classmates.</w:t>
            </w:r>
          </w:p>
          <w:p w14:paraId="185D96F7" w14:textId="77777777" w:rsidR="003A48C5" w:rsidRDefault="003A48C5" w:rsidP="003A48C5">
            <w:pPr>
              <w:pStyle w:val="Default"/>
            </w:pPr>
          </w:p>
          <w:p w14:paraId="03DF9D64" w14:textId="77777777" w:rsidR="003A48C5" w:rsidRDefault="003A48C5" w:rsidP="003A48C5">
            <w:pPr>
              <w:pStyle w:val="Default"/>
            </w:pPr>
          </w:p>
          <w:p w14:paraId="4772AC32" w14:textId="3397B73B" w:rsidR="003A48C5" w:rsidRDefault="003A48C5" w:rsidP="003A48C5">
            <w:pPr>
              <w:pStyle w:val="Default"/>
              <w:rPr>
                <w:sz w:val="22"/>
                <w:szCs w:val="22"/>
              </w:rPr>
            </w:pPr>
            <w:r>
              <w:t>-If time, we will add more adjectives to the list of the others.</w:t>
            </w:r>
          </w:p>
        </w:tc>
        <w:tc>
          <w:tcPr>
            <w:tcW w:w="2089" w:type="dxa"/>
          </w:tcPr>
          <w:p w14:paraId="1544DA4D" w14:textId="01EEC64A" w:rsidR="003A48C5" w:rsidRDefault="003A48C5" w:rsidP="0043790E">
            <w:pPr>
              <w:pStyle w:val="Default"/>
              <w:rPr>
                <w:sz w:val="22"/>
                <w:szCs w:val="22"/>
              </w:rPr>
            </w:pPr>
            <w:r>
              <w:lastRenderedPageBreak/>
              <w:t>For this lesson, s</w:t>
            </w:r>
            <w:r w:rsidR="0043790E">
              <w:t xml:space="preserve">tudents will stay at their desk. I will have four sentences on the </w:t>
            </w:r>
            <w:r w:rsidR="007B213A">
              <w:t>Smart Board</w:t>
            </w:r>
            <w:r w:rsidR="0043790E">
              <w:t xml:space="preserve">, where students will have to copy and circle the adjective in each. After correcting this as a group, we will </w:t>
            </w:r>
            <w:r w:rsidR="007B213A">
              <w:t>begin</w:t>
            </w:r>
            <w:r w:rsidR="0043790E">
              <w:t xml:space="preserve"> </w:t>
            </w:r>
            <w:r w:rsidR="0043790E">
              <w:rPr>
                <w:b/>
              </w:rPr>
              <w:t xml:space="preserve">Poppin’ with Adjectives. </w:t>
            </w:r>
            <w:r w:rsidR="0043790E">
              <w:t>Students will find a place in the room, where they can see the air-popper popping popcorn. Using their five senses, students will be asked to find 5-to-9 adjectives that describe the popcorn being popped</w:t>
            </w:r>
            <w:r>
              <w:t xml:space="preserve">. After creating a list of 5 adjectives, we will </w:t>
            </w:r>
            <w:r>
              <w:lastRenderedPageBreak/>
              <w:t xml:space="preserve">then transition into our first Daily 5 rotation. After the rotation, we will meet back </w:t>
            </w:r>
            <w:r w:rsidR="0043790E">
              <w:t>in our same spot, where students will be given a small bowl of popcorn to taste, so they can add more adjectives to their list to appropriately utilize all five of their senses.</w:t>
            </w:r>
            <w:r>
              <w:t xml:space="preserve"> </w:t>
            </w:r>
            <w:r w:rsidR="0043790E">
              <w:t xml:space="preserve">As this is our post-assessment, students will have to complete this task </w:t>
            </w:r>
            <w:r w:rsidR="0043790E">
              <w:rPr>
                <w:b/>
              </w:rPr>
              <w:t>independently.</w:t>
            </w:r>
            <w:r>
              <w:t xml:space="preserve"> We will transition into our 2</w:t>
            </w:r>
            <w:r w:rsidRPr="002F3163">
              <w:rPr>
                <w:vertAlign w:val="superscript"/>
              </w:rPr>
              <w:t>nd</w:t>
            </w:r>
            <w:r>
              <w:t xml:space="preserve"> Daily 5 rotation. When we return to our desks, each </w:t>
            </w:r>
            <w:r w:rsidR="0043790E">
              <w:t>student</w:t>
            </w:r>
            <w:r>
              <w:t xml:space="preserve"> will select </w:t>
            </w:r>
            <w:r w:rsidR="0043790E">
              <w:t>one adjective</w:t>
            </w:r>
            <w:r>
              <w:t xml:space="preserve"> from their list to write in a sentence that </w:t>
            </w:r>
            <w:r w:rsidR="0043790E">
              <w:rPr>
                <w:b/>
              </w:rPr>
              <w:t>makes sense</w:t>
            </w:r>
            <w:r>
              <w:t xml:space="preserve">. </w:t>
            </w:r>
            <w:r w:rsidR="0043790E">
              <w:t xml:space="preserve">After collecting their papers, we </w:t>
            </w:r>
            <w:r w:rsidR="0043790E">
              <w:lastRenderedPageBreak/>
              <w:t xml:space="preserve">will create a class list of adjectives we used to describe the popcorn popped. </w:t>
            </w:r>
          </w:p>
        </w:tc>
      </w:tr>
      <w:tr w:rsidR="00087848" w14:paraId="0F22E940" w14:textId="77777777" w:rsidTr="002F3163">
        <w:tc>
          <w:tcPr>
            <w:tcW w:w="2176" w:type="dxa"/>
          </w:tcPr>
          <w:p w14:paraId="3A3D7D7A" w14:textId="77777777" w:rsidR="00087848" w:rsidRDefault="00087848" w:rsidP="00087848">
            <w:pPr>
              <w:pStyle w:val="Default"/>
              <w:rPr>
                <w:rFonts w:eastAsia="Times New Roman"/>
                <w:b/>
                <w:bCs/>
              </w:rPr>
            </w:pPr>
            <w:r>
              <w:rPr>
                <w:rFonts w:eastAsia="Times New Roman"/>
                <w:b/>
                <w:bCs/>
              </w:rPr>
              <w:lastRenderedPageBreak/>
              <w:t xml:space="preserve">Differentiation </w:t>
            </w:r>
          </w:p>
          <w:p w14:paraId="640378A6" w14:textId="77777777" w:rsidR="00087848" w:rsidRPr="00B8308D" w:rsidRDefault="00087848" w:rsidP="00087848">
            <w:pPr>
              <w:pStyle w:val="Default"/>
              <w:rPr>
                <w:rFonts w:eastAsia="Times New Roman"/>
                <w:b/>
                <w:bCs/>
              </w:rPr>
            </w:pPr>
            <w:r w:rsidRPr="003266B7">
              <w:rPr>
                <w:rFonts w:eastAsia="Times New Roman"/>
                <w:bCs/>
                <w:color w:val="7F7F7F" w:themeColor="text1" w:themeTint="80"/>
              </w:rPr>
              <w:t>What are the adaptations or modifications to the instruction/activities as determined by the student factors or individual learning needs?</w:t>
            </w:r>
          </w:p>
        </w:tc>
        <w:tc>
          <w:tcPr>
            <w:tcW w:w="2421" w:type="dxa"/>
          </w:tcPr>
          <w:p w14:paraId="74387582" w14:textId="40513CE1" w:rsidR="00087848" w:rsidRDefault="00087848" w:rsidP="00087848">
            <w:pPr>
              <w:pStyle w:val="Default"/>
              <w:rPr>
                <w:sz w:val="22"/>
                <w:szCs w:val="22"/>
              </w:rPr>
            </w:pPr>
            <w:r>
              <w:t xml:space="preserve">This is just an introduction, so for the most part, content will be delivered in a whole-group setting. Differentiation could exist when we are looking for adjectives in the sentences. For my advanced students, they could do it independently; while my ones in need of support would benefit doing it as whole-group or in small, teacher-led, groups. </w:t>
            </w:r>
          </w:p>
        </w:tc>
        <w:tc>
          <w:tcPr>
            <w:tcW w:w="2088" w:type="dxa"/>
          </w:tcPr>
          <w:p w14:paraId="3500EA13" w14:textId="5A1E1250" w:rsidR="00087848" w:rsidRDefault="00087848" w:rsidP="00087848">
            <w:pPr>
              <w:pStyle w:val="Default"/>
              <w:rPr>
                <w:sz w:val="22"/>
                <w:szCs w:val="22"/>
              </w:rPr>
            </w:pPr>
            <w:r>
              <w:t xml:space="preserve">Differentiation could exist while writing adjectives. For my advanced students, again they can keep this project as independent; with options to also practice using the words in sentences or think of as many adjectives as they can to describe the sucker. Again, with my ones in need of support, it would be beneficial to visit those struggling while working and provide guidance in their thinking. </w:t>
            </w:r>
          </w:p>
        </w:tc>
        <w:tc>
          <w:tcPr>
            <w:tcW w:w="2088" w:type="dxa"/>
          </w:tcPr>
          <w:p w14:paraId="7F209977" w14:textId="050F9CEF" w:rsidR="00087848" w:rsidRDefault="00087848" w:rsidP="00087848">
            <w:pPr>
              <w:pStyle w:val="Default"/>
              <w:rPr>
                <w:sz w:val="22"/>
                <w:szCs w:val="22"/>
              </w:rPr>
            </w:pPr>
            <w:r>
              <w:t xml:space="preserve">For those students struggling differentiating between adjectives and verbs, the index card exercise may be beneficial to do with a partner, so students can discuss their thoughts behind their choices. However, when it comes to writing adjectives about our friends in our class, ones in need of support, may benefit from additional help and guidance in their thinking. </w:t>
            </w:r>
          </w:p>
        </w:tc>
        <w:tc>
          <w:tcPr>
            <w:tcW w:w="2088" w:type="dxa"/>
          </w:tcPr>
          <w:p w14:paraId="20AC5DC6" w14:textId="0F9C2010" w:rsidR="00087848" w:rsidRDefault="00087848" w:rsidP="00087848">
            <w:pPr>
              <w:pStyle w:val="Default"/>
              <w:rPr>
                <w:sz w:val="22"/>
                <w:szCs w:val="22"/>
              </w:rPr>
            </w:pPr>
            <w:r>
              <w:t xml:space="preserve">This is another whole-group lesson, so differentiation may stem from arranging how and where my students are seated on the rug. Typically, my goal will be to move those who struggle closer to me (so I can keep them on task, while interacting with them more), but also mix in some of my high-flyers, so those getting moved don’t feel like they are only getting moved for additional help. While students are in table groups, I will differentiate by ensuring all </w:t>
            </w:r>
            <w:r>
              <w:lastRenderedPageBreak/>
              <w:t xml:space="preserve">abilities are mixed nicely together, so one group does not struggle to the point of falling behind. </w:t>
            </w:r>
          </w:p>
        </w:tc>
        <w:tc>
          <w:tcPr>
            <w:tcW w:w="2089" w:type="dxa"/>
          </w:tcPr>
          <w:p w14:paraId="0F962C01" w14:textId="61EF0C68" w:rsidR="00087848" w:rsidRDefault="00F06B3B" w:rsidP="00087848">
            <w:pPr>
              <w:pStyle w:val="Default"/>
              <w:rPr>
                <w:sz w:val="22"/>
                <w:szCs w:val="22"/>
              </w:rPr>
            </w:pPr>
            <w:r>
              <w:lastRenderedPageBreak/>
              <w:t>This is my post-assessment day, so students will be expected to complete the task independently—to the best of their abilities. While my struggling students may need that differentiation in guidance and reassurance, I will do my best to encourage them to just try their best. Guidance through the project may be needed, however this will affect their assessment.</w:t>
            </w:r>
          </w:p>
        </w:tc>
      </w:tr>
      <w:tr w:rsidR="00087848" w14:paraId="23251B22" w14:textId="77777777" w:rsidTr="002F3163">
        <w:tc>
          <w:tcPr>
            <w:tcW w:w="2176" w:type="dxa"/>
          </w:tcPr>
          <w:p w14:paraId="495AE948" w14:textId="77777777" w:rsidR="00087848" w:rsidRPr="00C11BA5" w:rsidRDefault="00087848" w:rsidP="00087848">
            <w:pPr>
              <w:pStyle w:val="Default"/>
              <w:rPr>
                <w:rFonts w:eastAsia="Times New Roman"/>
                <w:b/>
                <w:bCs/>
              </w:rPr>
            </w:pPr>
            <w:r w:rsidRPr="00C11BA5">
              <w:rPr>
                <w:rFonts w:eastAsia="Times New Roman"/>
                <w:b/>
                <w:bCs/>
              </w:rPr>
              <w:t xml:space="preserve">Required </w:t>
            </w:r>
            <w:r>
              <w:rPr>
                <w:rFonts w:eastAsia="Times New Roman"/>
                <w:b/>
                <w:bCs/>
              </w:rPr>
              <w:t>M</w:t>
            </w:r>
            <w:r w:rsidRPr="00C11BA5">
              <w:rPr>
                <w:rFonts w:eastAsia="Times New Roman"/>
                <w:b/>
                <w:bCs/>
              </w:rPr>
              <w:t xml:space="preserve">aterials, </w:t>
            </w:r>
            <w:r>
              <w:rPr>
                <w:rFonts w:eastAsia="Times New Roman"/>
                <w:b/>
                <w:bCs/>
              </w:rPr>
              <w:t>H</w:t>
            </w:r>
            <w:r w:rsidRPr="00C11BA5">
              <w:rPr>
                <w:rFonts w:eastAsia="Times New Roman"/>
                <w:b/>
                <w:bCs/>
              </w:rPr>
              <w:t xml:space="preserve">andouts, </w:t>
            </w:r>
            <w:r>
              <w:rPr>
                <w:rFonts w:eastAsia="Times New Roman"/>
                <w:b/>
                <w:bCs/>
              </w:rPr>
              <w:t>T</w:t>
            </w:r>
            <w:r w:rsidRPr="00C11BA5">
              <w:rPr>
                <w:rFonts w:eastAsia="Times New Roman"/>
                <w:b/>
                <w:bCs/>
              </w:rPr>
              <w:t xml:space="preserve">ext, </w:t>
            </w:r>
            <w:r>
              <w:rPr>
                <w:rFonts w:eastAsia="Times New Roman"/>
                <w:b/>
                <w:bCs/>
              </w:rPr>
              <w:t>S</w:t>
            </w:r>
            <w:r w:rsidRPr="00C11BA5">
              <w:rPr>
                <w:rFonts w:eastAsia="Times New Roman"/>
                <w:b/>
                <w:bCs/>
              </w:rPr>
              <w:t xml:space="preserve">lides, and </w:t>
            </w:r>
            <w:r>
              <w:rPr>
                <w:rFonts w:eastAsia="Times New Roman"/>
                <w:b/>
                <w:bCs/>
              </w:rPr>
              <w:t>T</w:t>
            </w:r>
            <w:r w:rsidRPr="00C11BA5">
              <w:rPr>
                <w:rFonts w:eastAsia="Times New Roman"/>
                <w:b/>
                <w:bCs/>
              </w:rPr>
              <w:t>echnology</w:t>
            </w:r>
          </w:p>
        </w:tc>
        <w:tc>
          <w:tcPr>
            <w:tcW w:w="2421" w:type="dxa"/>
          </w:tcPr>
          <w:p w14:paraId="1765BED0" w14:textId="49E31D9D" w:rsidR="00087848" w:rsidRDefault="00F06B3B" w:rsidP="00087848">
            <w:pPr>
              <w:pStyle w:val="Default"/>
            </w:pPr>
            <w:r>
              <w:rPr>
                <w:b/>
                <w:i/>
              </w:rPr>
              <w:t>-</w:t>
            </w:r>
            <w:r>
              <w:t xml:space="preserve">The book </w:t>
            </w:r>
            <w:r>
              <w:rPr>
                <w:b/>
                <w:i/>
              </w:rPr>
              <w:t>“If You Were an Adjective”</w:t>
            </w:r>
            <w:r>
              <w:t xml:space="preserve"> by Michael Dahl</w:t>
            </w:r>
          </w:p>
          <w:p w14:paraId="5C36E949" w14:textId="77777777" w:rsidR="00F06B3B" w:rsidRDefault="00F06B3B" w:rsidP="00087848">
            <w:pPr>
              <w:pStyle w:val="Default"/>
            </w:pPr>
            <w:r>
              <w:t>-Different sentence examples for our searching for adjectives activity</w:t>
            </w:r>
          </w:p>
          <w:p w14:paraId="3FB44F5D" w14:textId="74D5B154" w:rsidR="00F06B3B" w:rsidRDefault="00F06B3B" w:rsidP="00087848">
            <w:pPr>
              <w:pStyle w:val="Default"/>
              <w:rPr>
                <w:sz w:val="22"/>
                <w:szCs w:val="22"/>
              </w:rPr>
            </w:pPr>
            <w:r>
              <w:t>-anchor chart paper</w:t>
            </w:r>
          </w:p>
        </w:tc>
        <w:tc>
          <w:tcPr>
            <w:tcW w:w="2088" w:type="dxa"/>
          </w:tcPr>
          <w:p w14:paraId="2D845916" w14:textId="77777777" w:rsidR="00087848" w:rsidRDefault="00F06B3B" w:rsidP="00087848">
            <w:pPr>
              <w:pStyle w:val="Default"/>
            </w:pPr>
            <w:r>
              <w:t xml:space="preserve">-The book </w:t>
            </w:r>
            <w:r>
              <w:rPr>
                <w:b/>
                <w:i/>
              </w:rPr>
              <w:t>“Many Luscious Lollipops”</w:t>
            </w:r>
            <w:r>
              <w:t xml:space="preserve"> by Ruth Heller</w:t>
            </w:r>
          </w:p>
          <w:p w14:paraId="2C81E8B4" w14:textId="77777777" w:rsidR="00F06B3B" w:rsidRDefault="00F06B3B" w:rsidP="00087848">
            <w:pPr>
              <w:pStyle w:val="Default"/>
            </w:pPr>
            <w:r>
              <w:t>-15 lollipops</w:t>
            </w:r>
          </w:p>
          <w:p w14:paraId="4F326FE5" w14:textId="77777777" w:rsidR="00F06B3B" w:rsidRDefault="00F06B3B" w:rsidP="00087848">
            <w:pPr>
              <w:pStyle w:val="Default"/>
            </w:pPr>
            <w:r>
              <w:t xml:space="preserve">-15 copies of </w:t>
            </w:r>
            <w:r>
              <w:rPr>
                <w:b/>
              </w:rPr>
              <w:t>Lollipop Adjectives</w:t>
            </w:r>
            <w:r>
              <w:t xml:space="preserve"> worksheet</w:t>
            </w:r>
          </w:p>
          <w:p w14:paraId="03558552" w14:textId="751E4B7D" w:rsidR="00F06B3B" w:rsidRPr="00F06B3B" w:rsidRDefault="00F06B3B" w:rsidP="00087848">
            <w:pPr>
              <w:pStyle w:val="Default"/>
              <w:rPr>
                <w:sz w:val="22"/>
                <w:szCs w:val="22"/>
              </w:rPr>
            </w:pPr>
            <w:r>
              <w:t>-Adjective Anchor Chart</w:t>
            </w:r>
          </w:p>
        </w:tc>
        <w:tc>
          <w:tcPr>
            <w:tcW w:w="2088" w:type="dxa"/>
          </w:tcPr>
          <w:p w14:paraId="041E8B21" w14:textId="77777777" w:rsidR="00087848" w:rsidRDefault="00F06B3B" w:rsidP="00087848">
            <w:pPr>
              <w:pStyle w:val="Default"/>
            </w:pPr>
            <w:r>
              <w:t>-15 index cards with adjectives</w:t>
            </w:r>
          </w:p>
          <w:p w14:paraId="092C1DF1" w14:textId="77777777" w:rsidR="00F06B3B" w:rsidRDefault="00F06B3B" w:rsidP="00087848">
            <w:pPr>
              <w:pStyle w:val="Default"/>
            </w:pPr>
            <w:r>
              <w:t>-15 index cards with nouns or verbs</w:t>
            </w:r>
          </w:p>
          <w:p w14:paraId="76E39DAD" w14:textId="49B265C3" w:rsidR="00F06B3B" w:rsidRDefault="00F06B3B" w:rsidP="00087848">
            <w:pPr>
              <w:pStyle w:val="Default"/>
            </w:pPr>
            <w:r>
              <w:t>-15 pieces</w:t>
            </w:r>
            <w:r w:rsidR="00CE392A">
              <w:t xml:space="preserve"> of </w:t>
            </w:r>
            <w:r>
              <w:t>white construction paper</w:t>
            </w:r>
          </w:p>
          <w:p w14:paraId="16B0E9A8" w14:textId="6E677BCC" w:rsidR="00F06B3B" w:rsidRDefault="00F06B3B" w:rsidP="00087848">
            <w:pPr>
              <w:pStyle w:val="Default"/>
            </w:pPr>
            <w:r>
              <w:t>-crayons</w:t>
            </w:r>
          </w:p>
          <w:p w14:paraId="02E848CD" w14:textId="4E2ACE6C" w:rsidR="00F06B3B" w:rsidRDefault="00F06B3B" w:rsidP="00087848">
            <w:pPr>
              <w:pStyle w:val="Default"/>
              <w:rPr>
                <w:sz w:val="22"/>
                <w:szCs w:val="22"/>
              </w:rPr>
            </w:pPr>
            <w:r>
              <w:t>-small slips of colored construction paper</w:t>
            </w:r>
          </w:p>
        </w:tc>
        <w:tc>
          <w:tcPr>
            <w:tcW w:w="2088" w:type="dxa"/>
          </w:tcPr>
          <w:p w14:paraId="2E3DA8F7" w14:textId="77777777" w:rsidR="00087848" w:rsidRDefault="00F06B3B" w:rsidP="00087848">
            <w:pPr>
              <w:pStyle w:val="Default"/>
            </w:pPr>
            <w:r>
              <w:t>-4 objects (e.g., soccer ball, football, toothbrush, pillow, etc.)</w:t>
            </w:r>
          </w:p>
          <w:p w14:paraId="243D81D1" w14:textId="082F66DF" w:rsidR="00F06B3B" w:rsidRDefault="00F06B3B" w:rsidP="00087848">
            <w:pPr>
              <w:pStyle w:val="Default"/>
              <w:rPr>
                <w:sz w:val="22"/>
                <w:szCs w:val="22"/>
              </w:rPr>
            </w:pPr>
            <w:r>
              <w:t xml:space="preserve">-4 pieces of big paper to write adjectives and sentences on </w:t>
            </w:r>
          </w:p>
        </w:tc>
        <w:tc>
          <w:tcPr>
            <w:tcW w:w="2089" w:type="dxa"/>
          </w:tcPr>
          <w:p w14:paraId="629272A0" w14:textId="77777777" w:rsidR="00087848" w:rsidRDefault="00F06B3B" w:rsidP="00087848">
            <w:pPr>
              <w:pStyle w:val="Default"/>
            </w:pPr>
            <w:r>
              <w:t>-air popper</w:t>
            </w:r>
          </w:p>
          <w:p w14:paraId="5214216A" w14:textId="03A1593C" w:rsidR="00F06B3B" w:rsidRDefault="00F06B3B" w:rsidP="00087848">
            <w:pPr>
              <w:pStyle w:val="Default"/>
            </w:pPr>
            <w:r>
              <w:t xml:space="preserve">-popcorn </w:t>
            </w:r>
            <w:r w:rsidR="007B213A">
              <w:t>kernels</w:t>
            </w:r>
          </w:p>
          <w:p w14:paraId="1A6B2740" w14:textId="77777777" w:rsidR="00F06B3B" w:rsidRDefault="00F06B3B" w:rsidP="00087848">
            <w:pPr>
              <w:pStyle w:val="Default"/>
            </w:pPr>
            <w:r>
              <w:t>-bowls</w:t>
            </w:r>
          </w:p>
          <w:p w14:paraId="66AA023F" w14:textId="021A60F9" w:rsidR="00F06B3B" w:rsidRDefault="00F06B3B" w:rsidP="00087848">
            <w:pPr>
              <w:pStyle w:val="Default"/>
              <w:rPr>
                <w:sz w:val="22"/>
                <w:szCs w:val="22"/>
              </w:rPr>
            </w:pPr>
            <w:r>
              <w:t>-15 copies of Poppin’ with Adjectives post-assessment</w:t>
            </w:r>
          </w:p>
        </w:tc>
      </w:tr>
      <w:tr w:rsidR="00087848" w14:paraId="637A12F3" w14:textId="77777777" w:rsidTr="002F3163">
        <w:tc>
          <w:tcPr>
            <w:tcW w:w="2176" w:type="dxa"/>
          </w:tcPr>
          <w:p w14:paraId="618E9E92" w14:textId="77777777" w:rsidR="00087848" w:rsidRDefault="00087848" w:rsidP="00087848">
            <w:pPr>
              <w:pStyle w:val="Default"/>
              <w:rPr>
                <w:rFonts w:eastAsia="Times New Roman"/>
                <w:b/>
                <w:bCs/>
              </w:rPr>
            </w:pPr>
            <w:r w:rsidRPr="00C11BA5">
              <w:rPr>
                <w:rFonts w:eastAsia="Times New Roman"/>
                <w:b/>
                <w:bCs/>
              </w:rPr>
              <w:t>Instructional and Engagement Strategies</w:t>
            </w:r>
          </w:p>
          <w:p w14:paraId="37664239" w14:textId="77777777" w:rsidR="00087848" w:rsidRPr="00B8308D" w:rsidRDefault="00087848" w:rsidP="00087848">
            <w:pPr>
              <w:pStyle w:val="Default"/>
              <w:rPr>
                <w:rFonts w:eastAsia="Times New Roman"/>
                <w:b/>
                <w:bCs/>
              </w:rPr>
            </w:pPr>
            <w:r w:rsidRPr="003266B7">
              <w:rPr>
                <w:rFonts w:eastAsia="Times New Roman"/>
                <w:bCs/>
                <w:color w:val="7F7F7F" w:themeColor="text1" w:themeTint="80"/>
              </w:rPr>
              <w:t>What strategies are you going to use with your students to keep them engaged throughout the unit of study?</w:t>
            </w:r>
          </w:p>
        </w:tc>
        <w:tc>
          <w:tcPr>
            <w:tcW w:w="2421" w:type="dxa"/>
          </w:tcPr>
          <w:p w14:paraId="4B480156" w14:textId="77777777" w:rsidR="00087848" w:rsidRDefault="00CE392A" w:rsidP="00087848">
            <w:pPr>
              <w:pStyle w:val="Default"/>
            </w:pPr>
            <w:r>
              <w:rPr>
                <w:b/>
              </w:rPr>
              <w:t xml:space="preserve">-Effective Questioning: </w:t>
            </w:r>
          </w:p>
          <w:p w14:paraId="6D210E73" w14:textId="77777777" w:rsidR="00CE392A" w:rsidRDefault="00CE392A" w:rsidP="00087848">
            <w:pPr>
              <w:pStyle w:val="Default"/>
            </w:pPr>
            <w:r>
              <w:t xml:space="preserve">    -This will be used </w:t>
            </w:r>
            <w:r w:rsidR="007B52D3">
              <w:t>through instructional cues and questions to activate one’s prior knowledge</w:t>
            </w:r>
          </w:p>
          <w:p w14:paraId="66E7E0F5" w14:textId="77777777" w:rsidR="007B52D3" w:rsidRDefault="007B52D3" w:rsidP="00087848">
            <w:pPr>
              <w:pStyle w:val="Default"/>
              <w:rPr>
                <w:b/>
              </w:rPr>
            </w:pPr>
            <w:r>
              <w:t>-</w:t>
            </w:r>
            <w:r>
              <w:rPr>
                <w:b/>
              </w:rPr>
              <w:t xml:space="preserve">Read Aloud:  </w:t>
            </w:r>
          </w:p>
          <w:p w14:paraId="69074FDC" w14:textId="36AB04E3" w:rsidR="007B52D3" w:rsidRPr="007B52D3" w:rsidRDefault="007B52D3" w:rsidP="00087848">
            <w:pPr>
              <w:pStyle w:val="Default"/>
              <w:rPr>
                <w:sz w:val="22"/>
                <w:szCs w:val="22"/>
              </w:rPr>
            </w:pPr>
            <w:r>
              <w:rPr>
                <w:b/>
              </w:rPr>
              <w:t xml:space="preserve">     </w:t>
            </w:r>
            <w:r>
              <w:t xml:space="preserve">-This form of instruction, uses a text to not only model components of literacy, but allows students to be aware of what skill will be accomplished. </w:t>
            </w:r>
          </w:p>
        </w:tc>
        <w:tc>
          <w:tcPr>
            <w:tcW w:w="2088" w:type="dxa"/>
          </w:tcPr>
          <w:p w14:paraId="3FDF0093" w14:textId="77777777" w:rsidR="00087848" w:rsidRDefault="007B52D3" w:rsidP="00087848">
            <w:pPr>
              <w:pStyle w:val="Default"/>
            </w:pPr>
            <w:r>
              <w:t>-</w:t>
            </w:r>
            <w:r>
              <w:rPr>
                <w:b/>
              </w:rPr>
              <w:t>Graphic Organizers:</w:t>
            </w:r>
            <w:r>
              <w:t xml:space="preserve"> </w:t>
            </w:r>
          </w:p>
          <w:p w14:paraId="298120F7" w14:textId="77777777" w:rsidR="007B52D3" w:rsidRDefault="007B52D3" w:rsidP="00087848">
            <w:pPr>
              <w:pStyle w:val="Default"/>
            </w:pPr>
            <w:r>
              <w:t xml:space="preserve">   -A visual display that keeps students on task, all while working independently towards set objectives &amp; goals set. </w:t>
            </w:r>
          </w:p>
          <w:p w14:paraId="2526434D" w14:textId="77777777" w:rsidR="007B52D3" w:rsidRDefault="007B52D3" w:rsidP="00087848">
            <w:pPr>
              <w:pStyle w:val="Default"/>
              <w:rPr>
                <w:b/>
              </w:rPr>
            </w:pPr>
            <w:r>
              <w:t>-</w:t>
            </w:r>
            <w:r>
              <w:rPr>
                <w:b/>
              </w:rPr>
              <w:t>Hands-On Learning:</w:t>
            </w:r>
          </w:p>
          <w:p w14:paraId="588F8BE1" w14:textId="67D62344" w:rsidR="007B52D3" w:rsidRPr="007B52D3" w:rsidRDefault="007B52D3" w:rsidP="00087848">
            <w:pPr>
              <w:pStyle w:val="Default"/>
              <w:rPr>
                <w:sz w:val="22"/>
                <w:szCs w:val="22"/>
              </w:rPr>
            </w:pPr>
            <w:r>
              <w:t xml:space="preserve">    -This lesson today allows students to get involved with the </w:t>
            </w:r>
            <w:r>
              <w:lastRenderedPageBreak/>
              <w:t>material, but in a fun way.</w:t>
            </w:r>
          </w:p>
        </w:tc>
        <w:tc>
          <w:tcPr>
            <w:tcW w:w="2088" w:type="dxa"/>
          </w:tcPr>
          <w:p w14:paraId="4B143633" w14:textId="3E077622" w:rsidR="007B52D3" w:rsidRDefault="007B52D3" w:rsidP="007B52D3">
            <w:pPr>
              <w:pStyle w:val="Default"/>
              <w:rPr>
                <w:b/>
              </w:rPr>
            </w:pPr>
            <w:r>
              <w:lastRenderedPageBreak/>
              <w:t>-</w:t>
            </w:r>
            <w:r>
              <w:rPr>
                <w:b/>
              </w:rPr>
              <w:t>Hands-On Learning:</w:t>
            </w:r>
          </w:p>
          <w:p w14:paraId="19F43005" w14:textId="77777777" w:rsidR="00087848" w:rsidRDefault="007B52D3" w:rsidP="007B52D3">
            <w:pPr>
              <w:pStyle w:val="Default"/>
            </w:pPr>
            <w:r>
              <w:t xml:space="preserve">    -This lesson today allows students to get involved with the material, but in a fun way.</w:t>
            </w:r>
          </w:p>
          <w:p w14:paraId="4F2E953B" w14:textId="77777777" w:rsidR="007B52D3" w:rsidRDefault="007B52D3" w:rsidP="007B52D3">
            <w:pPr>
              <w:pStyle w:val="Default"/>
            </w:pPr>
            <w:r>
              <w:rPr>
                <w:b/>
              </w:rPr>
              <w:t>-Limited Lecture:</w:t>
            </w:r>
          </w:p>
          <w:p w14:paraId="15F6123B" w14:textId="7440FB2D" w:rsidR="007B52D3" w:rsidRPr="007B52D3" w:rsidRDefault="007B52D3" w:rsidP="007B52D3">
            <w:pPr>
              <w:pStyle w:val="Default"/>
              <w:rPr>
                <w:sz w:val="22"/>
                <w:szCs w:val="22"/>
              </w:rPr>
            </w:pPr>
            <w:r>
              <w:t xml:space="preserve">     -This allows me to keep students engaged, so I will cut back my lecture time to accommodate with their attention </w:t>
            </w:r>
            <w:r>
              <w:lastRenderedPageBreak/>
              <w:t xml:space="preserve">spans. This will lead to more student focus and independence. </w:t>
            </w:r>
          </w:p>
        </w:tc>
        <w:tc>
          <w:tcPr>
            <w:tcW w:w="2088" w:type="dxa"/>
          </w:tcPr>
          <w:p w14:paraId="41327EED" w14:textId="77777777" w:rsidR="00087848" w:rsidRDefault="00CE392A" w:rsidP="00087848">
            <w:pPr>
              <w:pStyle w:val="Default"/>
            </w:pPr>
            <w:r>
              <w:rPr>
                <w:b/>
              </w:rPr>
              <w:lastRenderedPageBreak/>
              <w:t>-Cooperative Learning:</w:t>
            </w:r>
          </w:p>
          <w:p w14:paraId="62384A2D" w14:textId="77777777" w:rsidR="00CE392A" w:rsidRDefault="00CE392A" w:rsidP="00087848">
            <w:pPr>
              <w:pStyle w:val="Default"/>
            </w:pPr>
            <w:r>
              <w:t xml:space="preserve">    -Students will work in small groups, leading to team-building and group interaction.</w:t>
            </w:r>
          </w:p>
          <w:p w14:paraId="00AA90AD" w14:textId="77777777" w:rsidR="007B52D3" w:rsidRDefault="007B52D3" w:rsidP="00087848">
            <w:pPr>
              <w:pStyle w:val="Default"/>
            </w:pPr>
            <w:r>
              <w:rPr>
                <w:b/>
              </w:rPr>
              <w:t xml:space="preserve">-Partner Talks:  </w:t>
            </w:r>
          </w:p>
          <w:p w14:paraId="1C260C98" w14:textId="4BBCF4DA" w:rsidR="007B52D3" w:rsidRPr="007B52D3" w:rsidRDefault="007B52D3" w:rsidP="00087848">
            <w:pPr>
              <w:pStyle w:val="Default"/>
              <w:rPr>
                <w:sz w:val="22"/>
                <w:szCs w:val="22"/>
              </w:rPr>
            </w:pPr>
            <w:r>
              <w:t xml:space="preserve">     -Students will have the opportunity to work with table partners on a given activity, where they can all contribute </w:t>
            </w:r>
            <w:r>
              <w:lastRenderedPageBreak/>
              <w:t xml:space="preserve">opinions, feelings, ideas, etc. </w:t>
            </w:r>
          </w:p>
        </w:tc>
        <w:tc>
          <w:tcPr>
            <w:tcW w:w="2089" w:type="dxa"/>
          </w:tcPr>
          <w:p w14:paraId="580EF589" w14:textId="537A7004" w:rsidR="007B52D3" w:rsidRDefault="007B52D3" w:rsidP="007B52D3">
            <w:pPr>
              <w:pStyle w:val="Default"/>
              <w:rPr>
                <w:b/>
              </w:rPr>
            </w:pPr>
            <w:r>
              <w:lastRenderedPageBreak/>
              <w:t>-</w:t>
            </w:r>
            <w:r>
              <w:rPr>
                <w:b/>
              </w:rPr>
              <w:t>Hands-On Learning:</w:t>
            </w:r>
          </w:p>
          <w:p w14:paraId="7ABDEEAB" w14:textId="74F41945" w:rsidR="00087848" w:rsidRDefault="007B52D3" w:rsidP="007B52D3">
            <w:pPr>
              <w:pStyle w:val="Default"/>
              <w:rPr>
                <w:sz w:val="22"/>
                <w:szCs w:val="22"/>
              </w:rPr>
            </w:pPr>
            <w:r>
              <w:t xml:space="preserve">    -This lesson today allows students to get involved with the material, but in a fun way.</w:t>
            </w:r>
          </w:p>
        </w:tc>
      </w:tr>
      <w:tr w:rsidR="00087848" w14:paraId="24EFA2F0" w14:textId="77777777" w:rsidTr="002F3163">
        <w:tc>
          <w:tcPr>
            <w:tcW w:w="2176" w:type="dxa"/>
          </w:tcPr>
          <w:p w14:paraId="5D35E5CB" w14:textId="77777777" w:rsidR="00087848" w:rsidRDefault="00087848" w:rsidP="00087848">
            <w:pPr>
              <w:pStyle w:val="Default"/>
              <w:rPr>
                <w:rFonts w:eastAsia="Times New Roman"/>
                <w:b/>
                <w:bCs/>
              </w:rPr>
            </w:pPr>
            <w:bookmarkStart w:id="4" w:name="_STEP_Standard_5-"/>
            <w:bookmarkEnd w:id="4"/>
            <w:r>
              <w:rPr>
                <w:rFonts w:eastAsia="Times New Roman"/>
                <w:b/>
                <w:bCs/>
              </w:rPr>
              <w:t>Formative Assessments</w:t>
            </w:r>
          </w:p>
          <w:p w14:paraId="77BD7DB3" w14:textId="77777777" w:rsidR="00087848" w:rsidRPr="00195B43" w:rsidRDefault="00087848" w:rsidP="00087848">
            <w:pPr>
              <w:pStyle w:val="Default"/>
              <w:rPr>
                <w:rFonts w:eastAsia="Times New Roman"/>
                <w:b/>
                <w:bCs/>
              </w:rPr>
            </w:pPr>
            <w:r w:rsidRPr="003266B7">
              <w:rPr>
                <w:rFonts w:eastAsia="Times New Roman"/>
                <w:bCs/>
                <w:color w:val="7F7F7F" w:themeColor="text1" w:themeTint="80"/>
              </w:rPr>
              <w:t>How are you going to measure</w:t>
            </w:r>
            <w:r w:rsidRPr="003266B7">
              <w:rPr>
                <w:rFonts w:eastAsia="Times New Roman"/>
                <w:b/>
                <w:bCs/>
                <w:color w:val="7F7F7F" w:themeColor="text1" w:themeTint="80"/>
              </w:rPr>
              <w:t xml:space="preserve"> </w:t>
            </w:r>
            <w:r w:rsidRPr="003266B7">
              <w:rPr>
                <w:rFonts w:eastAsia="Times New Roman"/>
                <w:bCs/>
                <w:color w:val="7F7F7F" w:themeColor="text1" w:themeTint="80"/>
              </w:rPr>
              <w:t>the learning of your students throughout the lesson?</w:t>
            </w:r>
          </w:p>
        </w:tc>
        <w:tc>
          <w:tcPr>
            <w:tcW w:w="2421" w:type="dxa"/>
          </w:tcPr>
          <w:p w14:paraId="7A4CBBBA" w14:textId="77777777" w:rsidR="00087848" w:rsidRDefault="00D33371" w:rsidP="00087848">
            <w:pPr>
              <w:pStyle w:val="Default"/>
              <w:rPr>
                <w:b/>
              </w:rPr>
            </w:pPr>
            <w:r>
              <w:rPr>
                <w:b/>
              </w:rPr>
              <w:t>3-2-1 Countdown:</w:t>
            </w:r>
          </w:p>
          <w:p w14:paraId="3B6EFE2C" w14:textId="77777777" w:rsidR="00D33371" w:rsidRDefault="00D33371" w:rsidP="00087848">
            <w:pPr>
              <w:pStyle w:val="Default"/>
            </w:pPr>
            <w:r>
              <w:t xml:space="preserve">     -This will be done frequently throughout the lesson to determine what students are catching on to what an adjective is (e.g., </w:t>
            </w:r>
            <w:r>
              <w:rPr>
                <w:b/>
              </w:rPr>
              <w:t>3</w:t>
            </w:r>
            <w:r>
              <w:t xml:space="preserve"> = I get it, </w:t>
            </w:r>
            <w:r>
              <w:rPr>
                <w:b/>
              </w:rPr>
              <w:t>2 =</w:t>
            </w:r>
            <w:r>
              <w:t xml:space="preserve"> it kind of is making sense, but still need instruction, </w:t>
            </w:r>
            <w:r>
              <w:rPr>
                <w:b/>
              </w:rPr>
              <w:t>1 =</w:t>
            </w:r>
            <w:r>
              <w:t xml:space="preserve"> no idea what is going on). </w:t>
            </w:r>
          </w:p>
          <w:p w14:paraId="7348F8D4" w14:textId="77777777" w:rsidR="00D33371" w:rsidRDefault="00D33371" w:rsidP="00087848">
            <w:pPr>
              <w:pStyle w:val="Default"/>
            </w:pPr>
          </w:p>
          <w:p w14:paraId="7CB55052" w14:textId="77777777" w:rsidR="00D33371" w:rsidRDefault="00E70A07" w:rsidP="00087848">
            <w:pPr>
              <w:pStyle w:val="Default"/>
            </w:pPr>
            <w:r>
              <w:rPr>
                <w:b/>
              </w:rPr>
              <w:t>Think-Pair Share:</w:t>
            </w:r>
          </w:p>
          <w:p w14:paraId="3B8C3DE1" w14:textId="7BFA6FE6" w:rsidR="00E70A07" w:rsidRPr="00E70A07" w:rsidRDefault="00E70A07" w:rsidP="00087848">
            <w:pPr>
              <w:pStyle w:val="Default"/>
              <w:rPr>
                <w:sz w:val="22"/>
                <w:szCs w:val="22"/>
              </w:rPr>
            </w:pPr>
            <w:r>
              <w:t xml:space="preserve">     -There are always opportunities for this to take place, especially when on the rug after the read aloud. </w:t>
            </w:r>
          </w:p>
        </w:tc>
        <w:tc>
          <w:tcPr>
            <w:tcW w:w="2088" w:type="dxa"/>
          </w:tcPr>
          <w:p w14:paraId="3F639314" w14:textId="72878CFD" w:rsidR="00E70A07" w:rsidRDefault="00E70A07" w:rsidP="00E70A07">
            <w:pPr>
              <w:pStyle w:val="Default"/>
            </w:pPr>
            <w:r>
              <w:rPr>
                <w:b/>
              </w:rPr>
              <w:t>Think-Pair Share:</w:t>
            </w:r>
          </w:p>
          <w:p w14:paraId="7988ECBB" w14:textId="77777777" w:rsidR="00087848" w:rsidRDefault="00E70A07" w:rsidP="00E70A07">
            <w:pPr>
              <w:pStyle w:val="Default"/>
            </w:pPr>
            <w:r>
              <w:t xml:space="preserve">     -There are always opportunities for this to take place, especially when on the rug after the read aloud.</w:t>
            </w:r>
          </w:p>
          <w:p w14:paraId="59255343" w14:textId="66E306BC" w:rsidR="00E70A07" w:rsidRDefault="00E70A07" w:rsidP="00E70A07">
            <w:pPr>
              <w:pStyle w:val="Default"/>
            </w:pPr>
          </w:p>
          <w:p w14:paraId="2E864260" w14:textId="6FAD1BD0" w:rsidR="00E70A07" w:rsidRDefault="00E70A07" w:rsidP="00E70A07">
            <w:pPr>
              <w:pStyle w:val="Default"/>
            </w:pPr>
          </w:p>
          <w:p w14:paraId="5F10EA94" w14:textId="27041EE3" w:rsidR="00E70A07" w:rsidRDefault="00E70A07" w:rsidP="00E70A07">
            <w:pPr>
              <w:pStyle w:val="Default"/>
            </w:pPr>
          </w:p>
          <w:p w14:paraId="6421AC40" w14:textId="7AD9FF85" w:rsidR="00E70A07" w:rsidRDefault="00E70A07" w:rsidP="00E70A07">
            <w:pPr>
              <w:pStyle w:val="Default"/>
            </w:pPr>
          </w:p>
          <w:p w14:paraId="182C7D37" w14:textId="77777777" w:rsidR="00E70A07" w:rsidRDefault="00E70A07" w:rsidP="00E70A07">
            <w:pPr>
              <w:pStyle w:val="Default"/>
            </w:pPr>
          </w:p>
          <w:p w14:paraId="536E91EC" w14:textId="77777777" w:rsidR="00E70A07" w:rsidRDefault="00E70A07" w:rsidP="00E70A07">
            <w:pPr>
              <w:pStyle w:val="Default"/>
            </w:pPr>
            <w:r>
              <w:rPr>
                <w:b/>
              </w:rPr>
              <w:t>Student Work</w:t>
            </w:r>
            <w:r>
              <w:t>:</w:t>
            </w:r>
          </w:p>
          <w:p w14:paraId="10946C7A" w14:textId="77777777" w:rsidR="00E70A07" w:rsidRDefault="00E70A07" w:rsidP="00E70A07">
            <w:pPr>
              <w:pStyle w:val="Default"/>
            </w:pPr>
            <w:r>
              <w:t xml:space="preserve">     -Today’s activity will allow me to determine which students are making sense of this objective and which are not. </w:t>
            </w:r>
          </w:p>
          <w:p w14:paraId="0E2EB257" w14:textId="7E54A6EA" w:rsidR="00E70A07" w:rsidRPr="00E70A07" w:rsidRDefault="00E70A07" w:rsidP="00E70A07">
            <w:pPr>
              <w:pStyle w:val="Default"/>
              <w:rPr>
                <w:sz w:val="22"/>
                <w:szCs w:val="22"/>
              </w:rPr>
            </w:pPr>
          </w:p>
        </w:tc>
        <w:tc>
          <w:tcPr>
            <w:tcW w:w="2088" w:type="dxa"/>
          </w:tcPr>
          <w:p w14:paraId="5F2E5945" w14:textId="410E37E7" w:rsidR="00E70A07" w:rsidRDefault="00E70A07" w:rsidP="00E70A07">
            <w:pPr>
              <w:pStyle w:val="Default"/>
            </w:pPr>
            <w:r>
              <w:rPr>
                <w:b/>
              </w:rPr>
              <w:t>Student Work</w:t>
            </w:r>
            <w:r>
              <w:t>:</w:t>
            </w:r>
          </w:p>
          <w:p w14:paraId="102384C9" w14:textId="77777777" w:rsidR="00E70A07" w:rsidRDefault="00E70A07" w:rsidP="00E70A07">
            <w:pPr>
              <w:pStyle w:val="Default"/>
            </w:pPr>
            <w:r>
              <w:t xml:space="preserve">     -Today’s activity will allow me to determine which students are making sense of this objective and which are not. </w:t>
            </w:r>
          </w:p>
          <w:p w14:paraId="20582ADC" w14:textId="77777777" w:rsidR="00087848" w:rsidRDefault="00087848" w:rsidP="00087848">
            <w:pPr>
              <w:pStyle w:val="Default"/>
              <w:rPr>
                <w:sz w:val="22"/>
                <w:szCs w:val="22"/>
              </w:rPr>
            </w:pPr>
          </w:p>
          <w:p w14:paraId="3D87651E" w14:textId="77777777" w:rsidR="00E70A07" w:rsidRDefault="00E70A07" w:rsidP="00087848">
            <w:pPr>
              <w:pStyle w:val="Default"/>
              <w:rPr>
                <w:sz w:val="22"/>
                <w:szCs w:val="22"/>
              </w:rPr>
            </w:pPr>
          </w:p>
          <w:p w14:paraId="242320CC" w14:textId="77777777" w:rsidR="00E70A07" w:rsidRDefault="00E70A07" w:rsidP="00087848">
            <w:pPr>
              <w:pStyle w:val="Default"/>
              <w:rPr>
                <w:sz w:val="22"/>
                <w:szCs w:val="22"/>
              </w:rPr>
            </w:pPr>
          </w:p>
          <w:p w14:paraId="1977C1AD" w14:textId="77777777" w:rsidR="00E70A07" w:rsidRDefault="00E70A07" w:rsidP="00087848">
            <w:pPr>
              <w:pStyle w:val="Default"/>
              <w:rPr>
                <w:sz w:val="22"/>
                <w:szCs w:val="22"/>
              </w:rPr>
            </w:pPr>
          </w:p>
          <w:p w14:paraId="1EB7C48C" w14:textId="77777777" w:rsidR="00E70A07" w:rsidRDefault="00E70A07" w:rsidP="00087848">
            <w:pPr>
              <w:pStyle w:val="Default"/>
              <w:rPr>
                <w:sz w:val="22"/>
                <w:szCs w:val="22"/>
              </w:rPr>
            </w:pPr>
          </w:p>
          <w:p w14:paraId="7D40823D" w14:textId="77777777" w:rsidR="00E70A07" w:rsidRDefault="00E70A07" w:rsidP="00087848">
            <w:pPr>
              <w:pStyle w:val="Default"/>
              <w:rPr>
                <w:sz w:val="22"/>
                <w:szCs w:val="22"/>
              </w:rPr>
            </w:pPr>
          </w:p>
          <w:p w14:paraId="0B206C2E" w14:textId="77777777" w:rsidR="00E70A07" w:rsidRDefault="00E70A07" w:rsidP="00087848">
            <w:pPr>
              <w:pStyle w:val="Default"/>
              <w:rPr>
                <w:b/>
                <w:sz w:val="22"/>
                <w:szCs w:val="22"/>
              </w:rPr>
            </w:pPr>
            <w:r>
              <w:rPr>
                <w:b/>
                <w:sz w:val="22"/>
                <w:szCs w:val="22"/>
              </w:rPr>
              <w:t>Thumbs Up/Thumbs Down:</w:t>
            </w:r>
          </w:p>
          <w:p w14:paraId="307C5FAA" w14:textId="6D15E95A" w:rsidR="00E70A07" w:rsidRPr="00E70A07" w:rsidRDefault="00E70A07" w:rsidP="00087848">
            <w:pPr>
              <w:pStyle w:val="Default"/>
              <w:rPr>
                <w:sz w:val="22"/>
                <w:szCs w:val="22"/>
              </w:rPr>
            </w:pPr>
            <w:r>
              <w:rPr>
                <w:sz w:val="22"/>
                <w:szCs w:val="22"/>
              </w:rPr>
              <w:t xml:space="preserve">-This is a super quick way to determine how students are truly feeling about the lesson. </w:t>
            </w:r>
          </w:p>
        </w:tc>
        <w:tc>
          <w:tcPr>
            <w:tcW w:w="2088" w:type="dxa"/>
          </w:tcPr>
          <w:p w14:paraId="25347297" w14:textId="77777777" w:rsidR="00087848" w:rsidRDefault="00E70A07" w:rsidP="00087848">
            <w:pPr>
              <w:pStyle w:val="Default"/>
              <w:rPr>
                <w:b/>
              </w:rPr>
            </w:pPr>
            <w:r>
              <w:rPr>
                <w:b/>
              </w:rPr>
              <w:t xml:space="preserve">Exit Ticket: </w:t>
            </w:r>
          </w:p>
          <w:p w14:paraId="2D5939E0" w14:textId="77777777" w:rsidR="00F66EA3" w:rsidRDefault="00E70A07" w:rsidP="00087848">
            <w:pPr>
              <w:pStyle w:val="Default"/>
            </w:pPr>
            <w:r>
              <w:rPr>
                <w:b/>
              </w:rPr>
              <w:t xml:space="preserve">     </w:t>
            </w:r>
            <w:r>
              <w:t>-With this being a day of group work, exit tickets would be great to determine if more detail is needed on the topic at a group level or individual.</w:t>
            </w:r>
          </w:p>
          <w:p w14:paraId="5C5BF92A" w14:textId="77777777" w:rsidR="00F66EA3" w:rsidRDefault="00F66EA3" w:rsidP="00087848">
            <w:pPr>
              <w:pStyle w:val="Default"/>
            </w:pPr>
          </w:p>
          <w:p w14:paraId="7D434395" w14:textId="77777777" w:rsidR="00F66EA3" w:rsidRDefault="00F66EA3" w:rsidP="00087848">
            <w:pPr>
              <w:pStyle w:val="Default"/>
            </w:pPr>
          </w:p>
          <w:p w14:paraId="3540471B" w14:textId="77777777" w:rsidR="00F66EA3" w:rsidRDefault="00F66EA3" w:rsidP="00087848">
            <w:pPr>
              <w:pStyle w:val="Default"/>
            </w:pPr>
          </w:p>
          <w:p w14:paraId="2E6ECA62" w14:textId="77777777" w:rsidR="00F66EA3" w:rsidRDefault="00F66EA3" w:rsidP="00087848">
            <w:pPr>
              <w:pStyle w:val="Default"/>
            </w:pPr>
          </w:p>
          <w:p w14:paraId="006AE18A" w14:textId="77777777" w:rsidR="00F66EA3" w:rsidRDefault="00F66EA3" w:rsidP="00087848">
            <w:pPr>
              <w:pStyle w:val="Default"/>
            </w:pPr>
          </w:p>
          <w:p w14:paraId="28B628FA" w14:textId="77777777" w:rsidR="00F66EA3" w:rsidRDefault="00F66EA3" w:rsidP="00087848">
            <w:pPr>
              <w:pStyle w:val="Default"/>
              <w:rPr>
                <w:b/>
              </w:rPr>
            </w:pPr>
            <w:r>
              <w:rPr>
                <w:b/>
              </w:rPr>
              <w:t>Observation:</w:t>
            </w:r>
          </w:p>
          <w:p w14:paraId="2E6ECF1B" w14:textId="0E3A140B" w:rsidR="00E70A07" w:rsidRPr="00E70A07" w:rsidRDefault="00F66EA3" w:rsidP="00087848">
            <w:pPr>
              <w:pStyle w:val="Default"/>
              <w:rPr>
                <w:sz w:val="22"/>
                <w:szCs w:val="22"/>
              </w:rPr>
            </w:pPr>
            <w:r>
              <w:t xml:space="preserve">     -Continual walk-throughs the classroom, observing the students as they work together to </w:t>
            </w:r>
            <w:r w:rsidR="007B213A">
              <w:t>describe</w:t>
            </w:r>
            <w:r>
              <w:t xml:space="preserve"> their object. </w:t>
            </w:r>
            <w:r w:rsidR="00E70A07">
              <w:t xml:space="preserve"> </w:t>
            </w:r>
          </w:p>
        </w:tc>
        <w:tc>
          <w:tcPr>
            <w:tcW w:w="2089" w:type="dxa"/>
          </w:tcPr>
          <w:p w14:paraId="38C5FA3D" w14:textId="77777777" w:rsidR="00087848" w:rsidRDefault="00E70A07" w:rsidP="00087848">
            <w:pPr>
              <w:pStyle w:val="Default"/>
              <w:rPr>
                <w:b/>
              </w:rPr>
            </w:pPr>
            <w:r>
              <w:rPr>
                <w:b/>
              </w:rPr>
              <w:t>Observations:</w:t>
            </w:r>
          </w:p>
          <w:p w14:paraId="6C0C0A2F" w14:textId="6A867728" w:rsidR="00E70A07" w:rsidRPr="00E70A07" w:rsidRDefault="00E70A07" w:rsidP="00087848">
            <w:pPr>
              <w:pStyle w:val="Default"/>
              <w:rPr>
                <w:sz w:val="22"/>
                <w:szCs w:val="22"/>
              </w:rPr>
            </w:pPr>
            <w:r>
              <w:rPr>
                <w:b/>
              </w:rPr>
              <w:t xml:space="preserve">     </w:t>
            </w:r>
            <w:r>
              <w:t xml:space="preserve">-As today is our summative assessment day, I will provide frequent observations of my students as they work towards our project today. </w:t>
            </w:r>
          </w:p>
        </w:tc>
      </w:tr>
      <w:tr w:rsidR="00087848" w14:paraId="1BB08DF3" w14:textId="77777777" w:rsidTr="002F3163">
        <w:tc>
          <w:tcPr>
            <w:tcW w:w="2176" w:type="dxa"/>
          </w:tcPr>
          <w:p w14:paraId="184AA064" w14:textId="77777777" w:rsidR="00087848" w:rsidRDefault="00087848" w:rsidP="00087848">
            <w:pPr>
              <w:pStyle w:val="Default"/>
              <w:rPr>
                <w:rFonts w:eastAsia="Times New Roman"/>
                <w:b/>
                <w:bCs/>
              </w:rPr>
            </w:pPr>
            <w:r>
              <w:rPr>
                <w:rFonts w:eastAsia="Times New Roman"/>
                <w:b/>
                <w:bCs/>
              </w:rPr>
              <w:t>Summative, Post- Assessment</w:t>
            </w:r>
          </w:p>
          <w:p w14:paraId="01F7CF95" w14:textId="77777777" w:rsidR="00087848" w:rsidRPr="00A75D6A" w:rsidRDefault="00087848" w:rsidP="00087848">
            <w:pPr>
              <w:pStyle w:val="Default"/>
              <w:rPr>
                <w:rFonts w:eastAsia="Times New Roman"/>
                <w:bCs/>
                <w:i/>
              </w:rPr>
            </w:pPr>
            <w:r w:rsidRPr="003266B7">
              <w:rPr>
                <w:color w:val="7F7F7F" w:themeColor="text1" w:themeTint="80"/>
              </w:rPr>
              <w:t xml:space="preserve">What post-assessment will measure the learning progress? </w:t>
            </w:r>
            <w:r w:rsidRPr="003266B7">
              <w:rPr>
                <w:color w:val="7F7F7F" w:themeColor="text1" w:themeTint="80"/>
              </w:rPr>
              <w:lastRenderedPageBreak/>
              <w:t>Note: This can be the</w:t>
            </w:r>
            <w:r w:rsidRPr="003266B7">
              <w:rPr>
                <w:i/>
                <w:color w:val="7F7F7F" w:themeColor="text1" w:themeTint="80"/>
              </w:rPr>
              <w:t xml:space="preserve"> </w:t>
            </w:r>
            <w:r w:rsidRPr="003266B7">
              <w:rPr>
                <w:color w:val="7F7F7F" w:themeColor="text1" w:themeTint="80"/>
              </w:rPr>
              <w:t>same as the pre-assessment or a modified version of it.</w:t>
            </w:r>
            <w:r w:rsidRPr="003266B7" w:rsidDel="001269E7">
              <w:rPr>
                <w:i/>
                <w:color w:val="7F7F7F" w:themeColor="text1" w:themeTint="80"/>
              </w:rPr>
              <w:t xml:space="preserve"> </w:t>
            </w:r>
          </w:p>
        </w:tc>
        <w:tc>
          <w:tcPr>
            <w:tcW w:w="10774" w:type="dxa"/>
            <w:gridSpan w:val="5"/>
          </w:tcPr>
          <w:p w14:paraId="1AE343E6" w14:textId="6F1C2202" w:rsidR="00087848" w:rsidRDefault="00657189" w:rsidP="00087848">
            <w:pPr>
              <w:pStyle w:val="Default"/>
              <w:rPr>
                <w:sz w:val="22"/>
                <w:szCs w:val="22"/>
              </w:rPr>
            </w:pPr>
            <w:r>
              <w:lastRenderedPageBreak/>
              <w:t xml:space="preserve">My post-assessment will be a graphic organizer I created that aligns with our final activity. Students will use their five senses to create a list of </w:t>
            </w:r>
            <w:r w:rsidR="00B82C73">
              <w:t xml:space="preserve">5-to-9 adjectives that best describe popcorn being popped. They will then have to write </w:t>
            </w:r>
            <w:r w:rsidR="004C5143">
              <w:t xml:space="preserve">one sentence using one of their adjectives. </w:t>
            </w:r>
          </w:p>
        </w:tc>
      </w:tr>
    </w:tbl>
    <w:p w14:paraId="5F426104" w14:textId="77777777" w:rsidR="003307A0" w:rsidRPr="003307A0" w:rsidRDefault="003307A0" w:rsidP="003307A0">
      <w:pPr>
        <w:pStyle w:val="Default"/>
        <w:rPr>
          <w:sz w:val="22"/>
          <w:szCs w:val="22"/>
        </w:rPr>
        <w:sectPr w:rsidR="003307A0" w:rsidRPr="003307A0" w:rsidSect="00754023">
          <w:pgSz w:w="15840" w:h="12240" w:orient="landscape"/>
          <w:pgMar w:top="1440" w:right="1440" w:bottom="1440" w:left="1440" w:header="720" w:footer="720" w:gutter="0"/>
          <w:cols w:space="720"/>
          <w:docGrid w:linePitch="360"/>
        </w:sectPr>
      </w:pPr>
    </w:p>
    <w:p w14:paraId="1090CA12" w14:textId="77777777" w:rsidR="00851970" w:rsidRPr="00AD14C2" w:rsidRDefault="00851970" w:rsidP="003266B7">
      <w:pPr>
        <w:pStyle w:val="Heading1"/>
        <w:rPr>
          <w:sz w:val="32"/>
          <w:szCs w:val="32"/>
        </w:rPr>
      </w:pPr>
      <w:r w:rsidRPr="00AD14C2">
        <w:rPr>
          <w:sz w:val="32"/>
          <w:szCs w:val="32"/>
        </w:rPr>
        <w:lastRenderedPageBreak/>
        <w:t>STEP Standard 5</w:t>
      </w:r>
      <w:r w:rsidR="00C93B05">
        <w:rPr>
          <w:sz w:val="32"/>
          <w:szCs w:val="32"/>
        </w:rPr>
        <w:t xml:space="preserve"> </w:t>
      </w:r>
      <w:r w:rsidRPr="00AD14C2">
        <w:rPr>
          <w:sz w:val="32"/>
          <w:szCs w:val="32"/>
        </w:rPr>
        <w:t>- Implementation of Instructional Unit</w:t>
      </w:r>
    </w:p>
    <w:p w14:paraId="1DA4D26F" w14:textId="77777777" w:rsidR="00851970" w:rsidRDefault="00851970" w:rsidP="00851970">
      <w:pPr>
        <w:rPr>
          <w:rFonts w:ascii="Times New Roman" w:eastAsia="Times New Roman" w:hAnsi="Times New Roman"/>
          <w:sz w:val="24"/>
          <w:szCs w:val="24"/>
        </w:rPr>
      </w:pPr>
      <w:r w:rsidRPr="0063042F">
        <w:rPr>
          <w:rFonts w:ascii="Times New Roman" w:eastAsia="Times New Roman" w:hAnsi="Times New Roman"/>
          <w:sz w:val="24"/>
          <w:szCs w:val="24"/>
        </w:rPr>
        <w:t>Implement the unit you have designed inc</w:t>
      </w:r>
      <w:r w:rsidR="00F71F49" w:rsidRPr="0063042F">
        <w:rPr>
          <w:rFonts w:ascii="Times New Roman" w:eastAsia="Times New Roman" w:hAnsi="Times New Roman"/>
          <w:sz w:val="24"/>
          <w:szCs w:val="24"/>
        </w:rPr>
        <w:t>luding the pre</w:t>
      </w:r>
      <w:r w:rsidR="00195B43">
        <w:rPr>
          <w:rFonts w:ascii="Times New Roman" w:eastAsia="Times New Roman" w:hAnsi="Times New Roman"/>
          <w:sz w:val="24"/>
          <w:szCs w:val="24"/>
        </w:rPr>
        <w:t>-</w:t>
      </w:r>
      <w:r w:rsidR="00F71F49" w:rsidRPr="0063042F">
        <w:rPr>
          <w:rFonts w:ascii="Times New Roman" w:eastAsia="Times New Roman" w:hAnsi="Times New Roman"/>
          <w:sz w:val="24"/>
          <w:szCs w:val="24"/>
        </w:rPr>
        <w:t>assessment, all</w:t>
      </w:r>
      <w:r w:rsidRPr="0063042F">
        <w:rPr>
          <w:rFonts w:ascii="Times New Roman" w:eastAsia="Times New Roman" w:hAnsi="Times New Roman"/>
          <w:sz w:val="24"/>
          <w:szCs w:val="24"/>
        </w:rPr>
        <w:t xml:space="preserve"> lesson activities</w:t>
      </w:r>
      <w:r w:rsidR="000076C4">
        <w:rPr>
          <w:rFonts w:ascii="Times New Roman" w:eastAsia="Times New Roman" w:hAnsi="Times New Roman"/>
          <w:sz w:val="24"/>
          <w:szCs w:val="24"/>
        </w:rPr>
        <w:t xml:space="preserve">, </w:t>
      </w:r>
      <w:r w:rsidRPr="0063042F">
        <w:rPr>
          <w:rFonts w:ascii="Times New Roman" w:eastAsia="Times New Roman" w:hAnsi="Times New Roman"/>
          <w:sz w:val="24"/>
          <w:szCs w:val="24"/>
        </w:rPr>
        <w:t xml:space="preserve">correlating </w:t>
      </w:r>
      <w:r w:rsidR="00185561" w:rsidRPr="0063042F">
        <w:rPr>
          <w:rFonts w:ascii="Times New Roman" w:eastAsia="Times New Roman" w:hAnsi="Times New Roman"/>
          <w:sz w:val="24"/>
          <w:szCs w:val="24"/>
        </w:rPr>
        <w:t xml:space="preserve">formative </w:t>
      </w:r>
      <w:r w:rsidRPr="0063042F">
        <w:rPr>
          <w:rFonts w:ascii="Times New Roman" w:eastAsia="Times New Roman" w:hAnsi="Times New Roman"/>
          <w:sz w:val="24"/>
          <w:szCs w:val="24"/>
        </w:rPr>
        <w:t>assessments</w:t>
      </w:r>
      <w:r w:rsidR="00195B43">
        <w:rPr>
          <w:rFonts w:ascii="Times New Roman" w:eastAsia="Times New Roman" w:hAnsi="Times New Roman"/>
          <w:sz w:val="24"/>
          <w:szCs w:val="24"/>
        </w:rPr>
        <w:t>,</w:t>
      </w:r>
      <w:r w:rsidRPr="0063042F">
        <w:rPr>
          <w:rFonts w:ascii="Times New Roman" w:eastAsia="Times New Roman" w:hAnsi="Times New Roman"/>
          <w:sz w:val="24"/>
          <w:szCs w:val="24"/>
        </w:rPr>
        <w:t xml:space="preserve"> and summative post</w:t>
      </w:r>
      <w:r w:rsidR="00195B43">
        <w:rPr>
          <w:rFonts w:ascii="Times New Roman" w:eastAsia="Times New Roman" w:hAnsi="Times New Roman"/>
          <w:sz w:val="24"/>
          <w:szCs w:val="24"/>
        </w:rPr>
        <w:t>-</w:t>
      </w:r>
      <w:r w:rsidRPr="0063042F">
        <w:rPr>
          <w:rFonts w:ascii="Times New Roman" w:eastAsia="Times New Roman" w:hAnsi="Times New Roman"/>
          <w:sz w:val="24"/>
          <w:szCs w:val="24"/>
        </w:rPr>
        <w:t>assessment. Choose one of the activities to video record</w:t>
      </w:r>
      <w:r w:rsidR="00195B43">
        <w:rPr>
          <w:rFonts w:ascii="Times New Roman" w:eastAsia="Times New Roman" w:hAnsi="Times New Roman"/>
          <w:sz w:val="24"/>
          <w:szCs w:val="24"/>
        </w:rPr>
        <w:t>,</w:t>
      </w:r>
      <w:r w:rsidRPr="0063042F">
        <w:rPr>
          <w:rFonts w:ascii="Times New Roman" w:eastAsia="Times New Roman" w:hAnsi="Times New Roman"/>
          <w:sz w:val="24"/>
          <w:szCs w:val="24"/>
        </w:rPr>
        <w:t xml:space="preserve"> </w:t>
      </w:r>
      <w:r w:rsidR="00185561" w:rsidRPr="0063042F">
        <w:rPr>
          <w:rFonts w:ascii="Times New Roman" w:eastAsia="Times New Roman" w:hAnsi="Times New Roman"/>
          <w:sz w:val="24"/>
          <w:szCs w:val="24"/>
        </w:rPr>
        <w:t xml:space="preserve">review, and reflect on your teaching. Have your cooperating teacher/mentor review the recording and provide feedback, if possible. </w:t>
      </w:r>
    </w:p>
    <w:p w14:paraId="5729A126" w14:textId="77777777" w:rsidR="00B3155D" w:rsidRPr="00CA5DB1" w:rsidRDefault="00B3155D" w:rsidP="00851970">
      <w:pPr>
        <w:rPr>
          <w:rFonts w:ascii="Times New Roman" w:hAnsi="Times New Roman"/>
        </w:rPr>
      </w:pPr>
    </w:p>
    <w:p w14:paraId="73180AD0" w14:textId="22D21393" w:rsidR="00D57606" w:rsidRPr="00CA5DB1" w:rsidRDefault="00E853AC" w:rsidP="00B3155D">
      <w:pPr>
        <w:spacing w:after="160" w:line="259" w:lineRule="auto"/>
        <w:rPr>
          <w:rFonts w:ascii="Times New Roman" w:hAnsi="Times New Roman"/>
          <w:i/>
          <w:color w:val="808080" w:themeColor="background1" w:themeShade="80"/>
        </w:rPr>
      </w:pPr>
      <w:r w:rsidRPr="00CA5DB1">
        <w:rPr>
          <w:rFonts w:ascii="Times New Roman" w:hAnsi="Times New Roman"/>
          <w:b/>
        </w:rPr>
        <w:t>Video Recording Link</w:t>
      </w:r>
      <w:r w:rsidR="00CA5DB1" w:rsidRPr="00CA5DB1">
        <w:rPr>
          <w:rFonts w:ascii="Times New Roman" w:hAnsi="Times New Roman"/>
          <w:b/>
        </w:rPr>
        <w:t>:</w:t>
      </w:r>
      <w:r w:rsidR="00CA5DB1" w:rsidRPr="00CA5DB1">
        <w:rPr>
          <w:rFonts w:ascii="Times New Roman" w:hAnsi="Times New Roman"/>
          <w:b/>
          <w:color w:val="808080" w:themeColor="background1" w:themeShade="80"/>
        </w:rPr>
        <w:t xml:space="preserve">  </w:t>
      </w:r>
      <w:sdt>
        <w:sdtPr>
          <w:rPr>
            <w:rFonts w:ascii="Times New Roman" w:hAnsi="Times New Roman"/>
            <w:b/>
            <w:color w:val="808080" w:themeColor="background1" w:themeShade="80"/>
          </w:rPr>
          <w:id w:val="1626353811"/>
          <w:placeholder>
            <w:docPart w:val="78CB067B931CA949B8224C417199C531"/>
          </w:placeholder>
        </w:sdtPr>
        <w:sdtEndPr>
          <w:rPr>
            <w:sz w:val="24"/>
            <w:szCs w:val="24"/>
          </w:rPr>
        </w:sdtEndPr>
        <w:sdtContent>
          <w:r w:rsidR="00C56A40">
            <w:rPr>
              <w:rFonts w:ascii="Times New Roman" w:hAnsi="Times New Roman"/>
              <w:b/>
              <w:color w:val="808080" w:themeColor="background1" w:themeShade="80"/>
            </w:rPr>
            <w:t xml:space="preserve">I am turning my video in through OneDrive. I will share this with you via OneDrive. </w:t>
          </w:r>
        </w:sdtContent>
      </w:sdt>
      <w:r w:rsidRPr="00CA5DB1">
        <w:rPr>
          <w:rFonts w:ascii="Times New Roman" w:hAnsi="Times New Roman"/>
          <w:color w:val="808080" w:themeColor="background1" w:themeShade="80"/>
        </w:rPr>
        <w:t xml:space="preserve"> </w:t>
      </w:r>
    </w:p>
    <w:p w14:paraId="7C63CFDC" w14:textId="77777777" w:rsidR="00CA5DB1" w:rsidRDefault="00CA5DB1" w:rsidP="00B3155D">
      <w:pPr>
        <w:spacing w:after="160" w:line="259" w:lineRule="auto"/>
        <w:rPr>
          <w:rFonts w:ascii="Times New Roman" w:hAnsi="Times New Roman"/>
          <w:b/>
        </w:rPr>
      </w:pPr>
    </w:p>
    <w:p w14:paraId="1C2A2655" w14:textId="77777777" w:rsidR="00CA5DB1" w:rsidRDefault="00D57606" w:rsidP="00CA5DB1">
      <w:pPr>
        <w:spacing w:after="120" w:line="259" w:lineRule="auto"/>
        <w:contextualSpacing/>
        <w:rPr>
          <w:rFonts w:ascii="Times New Roman" w:hAnsi="Times New Roman"/>
          <w:b/>
        </w:rPr>
      </w:pPr>
      <w:r>
        <w:rPr>
          <w:rFonts w:ascii="Times New Roman" w:hAnsi="Times New Roman"/>
          <w:b/>
        </w:rPr>
        <w:t>Summary</w:t>
      </w:r>
      <w:r w:rsidR="00CA5DB1">
        <w:rPr>
          <w:rFonts w:ascii="Times New Roman" w:hAnsi="Times New Roman"/>
          <w:b/>
        </w:rPr>
        <w:t xml:space="preserve"> of Unit Implementation</w:t>
      </w:r>
      <w:r>
        <w:rPr>
          <w:rFonts w:ascii="Times New Roman" w:hAnsi="Times New Roman"/>
          <w:b/>
        </w:rPr>
        <w:t>:</w:t>
      </w:r>
    </w:p>
    <w:p w14:paraId="180D44A7" w14:textId="4F7205DA" w:rsidR="0025723C" w:rsidRDefault="005B7692" w:rsidP="00CA5DB1">
      <w:pPr>
        <w:spacing w:after="120" w:line="259" w:lineRule="auto"/>
        <w:contextualSpacing/>
      </w:pPr>
      <w:r>
        <w:t xml:space="preserve">For this unit on adjectives, we began with an initial introduction to this part of speech. We are familiar with nouns and verbs, so adjectives </w:t>
      </w:r>
      <w:r w:rsidR="007B213A">
        <w:t>were</w:t>
      </w:r>
      <w:r>
        <w:t xml:space="preserve"> something fun to introduce. I began this unit by having the word </w:t>
      </w:r>
      <w:r>
        <w:rPr>
          <w:b/>
        </w:rPr>
        <w:t xml:space="preserve">adjective </w:t>
      </w:r>
      <w:r>
        <w:t xml:space="preserve">written on a large anchor chart for all to see. I briefly described the word and its meaning, so students had some prior knowledge of what learning was ahead. We then transitioned into reading a quick text, </w:t>
      </w:r>
      <w:r>
        <w:rPr>
          <w:b/>
          <w:i/>
        </w:rPr>
        <w:t>“If You Were an Adjective”</w:t>
      </w:r>
      <w:r>
        <w:t xml:space="preserve"> by Michael Dahl that was full of adjectives. After the reading we broke down into partners and we had to create a list of adjectives that we remembered from the text. We then brought our lists and the books together to create a huge list of all the adjectives we heard. By doing this, students became aware that adjectives are description words that had “color” to our writing and make things more interesting to read. The next day we did </w:t>
      </w:r>
      <w:r>
        <w:rPr>
          <w:b/>
        </w:rPr>
        <w:t xml:space="preserve">“Sweet Adjectives” </w:t>
      </w:r>
      <w:r>
        <w:t xml:space="preserve">where we first read </w:t>
      </w:r>
      <w:r>
        <w:rPr>
          <w:b/>
        </w:rPr>
        <w:t>“</w:t>
      </w:r>
      <w:r>
        <w:rPr>
          <w:b/>
          <w:i/>
        </w:rPr>
        <w:t xml:space="preserve">Many Luscious Lollipops” </w:t>
      </w:r>
      <w:r>
        <w:t>students had to use adjectives to describe the lollipop they were eating. This was a fun lesson and the kids enjoyed it and I was quite impressed with the adjectives they were coming up with to describe their sucker.</w:t>
      </w:r>
      <w:r w:rsidR="002B0EFB">
        <w:t xml:space="preserve"> The next lesson was supposed to be describing our classmate’s self-portrait using adjectives. However, we ended up having to test last minute for our Spring MAP testing that instead of having students draw </w:t>
      </w:r>
      <w:r w:rsidR="009159ED">
        <w:t xml:space="preserve">a self-portrait, I simply wrote their name on a piece of paper and we walked around the room writing a sentence about that person that was both kind and contained an adjective. I loved this lesson more than my original one because it was a great self confidence builder. The fourth lesson of this unit was all about using our senses to describe an object because our senses make for the best adjective generators. This lesson went very smoothly as my students were actively engaged the whole time. When they were finally able to touch their object and smell it and get a general feel for the object at their table, I loved how creative they were in creating adjectives. For example, one group took little strips of paper and gave five to each person. They would work through the senses one-by-one and then all students had to write down an adjective they felt describe the sense they were working on. This was great because it allowed for great team-work and cooperation skills, all while expanding our terminology. Our final lesson was a class favorite because they had to describe popcorn being popped using their senses. This was fun and engaging and really tested their ability to take the objective set for the unit and apply their content learned to a real-life task. Using their senses they were able to accurately describe the popcorn being popped. I was really impressed because they only had to write a minimum of five adjectives on their post-assessment sheet. All of my students except for one filled in every popcorn kernel with an adjective. </w:t>
      </w:r>
      <w:r w:rsidR="002C6172">
        <w:t xml:space="preserve">Overall, most lessons went as planned (with the exception of the day for testing). I do think I would change a few things to make them run more smoothly, but for the most part my students responded well to the lesson and the activities planned. </w:t>
      </w:r>
    </w:p>
    <w:p w14:paraId="4A6AE414" w14:textId="01BCA145" w:rsidR="009159ED" w:rsidRDefault="009159ED" w:rsidP="00CA5DB1">
      <w:pPr>
        <w:spacing w:after="120" w:line="259" w:lineRule="auto"/>
        <w:contextualSpacing/>
      </w:pPr>
    </w:p>
    <w:p w14:paraId="3C838AEA" w14:textId="3F3440E2" w:rsidR="009159ED" w:rsidRPr="005B7692" w:rsidRDefault="009159ED" w:rsidP="00CA5DB1">
      <w:pPr>
        <w:spacing w:after="120" w:line="259" w:lineRule="auto"/>
        <w:contextualSpacing/>
        <w:rPr>
          <w:rFonts w:ascii="Times New Roman" w:hAnsi="Times New Roman"/>
        </w:rPr>
      </w:pPr>
      <w:r>
        <w:t xml:space="preserve">Reflecting back, the types of engagement strategies I used the most was the encouragement of group work and communication. This really allowed my students to discuss the content being learned, but in a productive way. While using their neighbors, rug partners, and table </w:t>
      </w:r>
      <w:r w:rsidR="0017381F">
        <w:t>teams’</w:t>
      </w:r>
      <w:r>
        <w:t xml:space="preserve"> students were able to engage in the content effectively—learning from one and other and taking perspectives of their peers. </w:t>
      </w:r>
      <w:r w:rsidR="00FF00A4">
        <w:t xml:space="preserve">Another engagement strategy I used stemmed from the structure of my lessons throughout the unit. Every lesson was different and not a standard traditional lecture structure, as this </w:t>
      </w:r>
      <w:r w:rsidR="002C6172">
        <w:t xml:space="preserve">can get boring to the students. We rotate through Daily 5 stations to keep students moving, as well as work as varying independent and group work activities. </w:t>
      </w:r>
    </w:p>
    <w:p w14:paraId="500F6FDE" w14:textId="77777777" w:rsidR="0025723C" w:rsidRDefault="0025723C" w:rsidP="00CA5DB1">
      <w:pPr>
        <w:spacing w:after="120" w:line="259" w:lineRule="auto"/>
        <w:contextualSpacing/>
        <w:rPr>
          <w:rFonts w:ascii="Times New Roman" w:hAnsi="Times New Roman"/>
        </w:rPr>
      </w:pPr>
    </w:p>
    <w:p w14:paraId="7B437023" w14:textId="77777777" w:rsidR="0025723C" w:rsidRDefault="0025723C" w:rsidP="0025723C">
      <w:pPr>
        <w:spacing w:after="120" w:line="259" w:lineRule="auto"/>
        <w:contextualSpacing/>
        <w:rPr>
          <w:rFonts w:ascii="Times New Roman" w:hAnsi="Times New Roman"/>
          <w:b/>
        </w:rPr>
      </w:pPr>
      <w:r>
        <w:rPr>
          <w:rFonts w:ascii="Times New Roman" w:hAnsi="Times New Roman"/>
          <w:b/>
        </w:rPr>
        <w:t>Summary of Student Learning:</w:t>
      </w:r>
    </w:p>
    <w:p w14:paraId="793D97E9" w14:textId="107459BC" w:rsidR="00E32EBC" w:rsidRDefault="0017381F" w:rsidP="0025723C">
      <w:pPr>
        <w:spacing w:after="120" w:line="259" w:lineRule="auto"/>
        <w:contextualSpacing/>
        <w:rPr>
          <w:rFonts w:ascii="Times New Roman" w:hAnsi="Times New Roman"/>
        </w:rPr>
      </w:pPr>
      <w:r>
        <w:t xml:space="preserve">Initially, I was actually </w:t>
      </w:r>
      <w:r>
        <w:rPr>
          <w:rFonts w:ascii="Times New Roman" w:hAnsi="Times New Roman"/>
        </w:rPr>
        <w:t xml:space="preserve">fascinated with how well the students picked up this specific manner of speech. They were able to tell me what a nouns and verbs were, with specific examples. Having this background knowledge helped them know and understand that adjectives were not only a new part of speech to be learned, but </w:t>
      </w:r>
      <w:r w:rsidR="00DF6047">
        <w:rPr>
          <w:rFonts w:ascii="Times New Roman" w:hAnsi="Times New Roman"/>
        </w:rPr>
        <w:t xml:space="preserve">had a different role in our language. Through observation I was able to tell which students could easily pick apart nouns, verbs, and adjectives—all while using them correctly. I observed that students who understood the task at hand were extremely focused through the entire lesson. Those that were not making the knowledge connections were unengaged and were slow to complete any activities and/or work. </w:t>
      </w:r>
      <w:r w:rsidR="008E2C97">
        <w:rPr>
          <w:rFonts w:ascii="Times New Roman" w:hAnsi="Times New Roman"/>
        </w:rPr>
        <w:t xml:space="preserve">When I was measuring their learning through both informal and formal assessments I noticed how the confidence grew the more the students became familiar with the material. The more we went through the unit, I realized that the initial perception I had gained stemmed from the reactions of my high-flyers within the classroom. By the end of the unit all students were active participants and I believe this links to the fact that they were understanding what they were learning. However, I have one student who made me question my plans for the unit. She comes from a unique background of being frequently absent from school (e.g., last semester she was gone from October 2017-January 2018 with no schooling during this absence). </w:t>
      </w:r>
      <w:r w:rsidR="00E375EA">
        <w:rPr>
          <w:rFonts w:ascii="Times New Roman" w:hAnsi="Times New Roman"/>
        </w:rPr>
        <w:t xml:space="preserve">I noticed during our </w:t>
      </w:r>
      <w:r w:rsidR="00E375EA">
        <w:rPr>
          <w:rFonts w:ascii="Times New Roman" w:hAnsi="Times New Roman"/>
          <w:b/>
        </w:rPr>
        <w:t>Sweet Adjectives</w:t>
      </w:r>
      <w:r w:rsidR="00E375EA">
        <w:rPr>
          <w:rFonts w:ascii="Times New Roman" w:hAnsi="Times New Roman"/>
        </w:rPr>
        <w:t xml:space="preserve"> lesson with the lollipop she was uninterested because in her response, “she didn’t want to do it.” </w:t>
      </w:r>
      <w:r w:rsidR="007B213A">
        <w:rPr>
          <w:rFonts w:ascii="Times New Roman" w:hAnsi="Times New Roman"/>
        </w:rPr>
        <w:t>So,</w:t>
      </w:r>
      <w:r w:rsidR="00E375EA">
        <w:rPr>
          <w:rFonts w:ascii="Times New Roman" w:hAnsi="Times New Roman"/>
        </w:rPr>
        <w:t xml:space="preserve"> because of this, she chose to sharpen her pencil</w:t>
      </w:r>
      <w:r w:rsidR="00E32EBC">
        <w:rPr>
          <w:rFonts w:ascii="Times New Roman" w:hAnsi="Times New Roman"/>
        </w:rPr>
        <w:t xml:space="preserve"> without listening to directions. Knowing this child and her spunky personality, I knew that this was a battle I was not going to fight at this specific time. I let her sharpen her pencil, then when she sat back down I approached her to assist her through finding adjectives to describe her sucker. I believe that with initial prompting to get her started, there would be an improvement in her progress because she strives with individualized attention. This was shown to be true because I prompted her through the beginning and then backed off and she was completing the activity correctly and independently. </w:t>
      </w:r>
    </w:p>
    <w:p w14:paraId="44E17EFD" w14:textId="329AD72D" w:rsidR="0025723C" w:rsidRDefault="00E32EBC" w:rsidP="0025723C">
      <w:pPr>
        <w:spacing w:after="120" w:line="259" w:lineRule="auto"/>
        <w:contextualSpacing/>
        <w:rPr>
          <w:rFonts w:ascii="Times New Roman" w:hAnsi="Times New Roman"/>
        </w:rPr>
      </w:pPr>
      <w:r>
        <w:rPr>
          <w:rFonts w:ascii="Times New Roman" w:hAnsi="Times New Roman"/>
        </w:rPr>
        <w:t xml:space="preserve"> </w:t>
      </w:r>
    </w:p>
    <w:p w14:paraId="19D17765" w14:textId="77777777" w:rsidR="0025723C" w:rsidRDefault="0025723C" w:rsidP="0025723C">
      <w:pPr>
        <w:spacing w:after="120" w:line="259" w:lineRule="auto"/>
        <w:contextualSpacing/>
        <w:rPr>
          <w:rFonts w:ascii="Times New Roman" w:hAnsi="Times New Roman"/>
          <w:b/>
        </w:rPr>
      </w:pPr>
      <w:r>
        <w:rPr>
          <w:rFonts w:ascii="Times New Roman" w:hAnsi="Times New Roman"/>
          <w:b/>
        </w:rPr>
        <w:t>Reflection of Video Recording:</w:t>
      </w:r>
    </w:p>
    <w:p w14:paraId="13DE1C1C" w14:textId="6E564850" w:rsidR="00851970" w:rsidRPr="00B3155D" w:rsidRDefault="00A32A08" w:rsidP="0025723C">
      <w:pPr>
        <w:spacing w:after="120" w:line="259" w:lineRule="auto"/>
        <w:contextualSpacing/>
        <w:rPr>
          <w:rFonts w:ascii="Times New Roman" w:hAnsi="Times New Roman"/>
        </w:rPr>
      </w:pPr>
      <w:r>
        <w:t>Personally, I find it awkward to watch myself teaching, but it is extremely helpful to see, hear and experience what actually happens during a lesson. I</w:t>
      </w:r>
      <w:r w:rsidR="00AB4995">
        <w:t xml:space="preserve"> noticed things throughout the video pertaining to all of my students, that I did not see with them directly in front of me. If I were to improve in one area it would be to correct the varying levels of engagement. In the activity, my students were engaged and on task however, getting to the activity was when I noticed the disconnect. I should have explained the task in our first Daily 5 mini-lesson, then just dive into the lollipop activity. I need to be more aware of my </w:t>
      </w:r>
      <w:r w:rsidR="007B213A">
        <w:t>student’s</w:t>
      </w:r>
      <w:r w:rsidR="00AB4995">
        <w:t xml:space="preserve"> attention span as when their attention is gone, I will not get much learning accomplished.  </w:t>
      </w:r>
      <w:r w:rsidR="0025723C">
        <w:rPr>
          <w:rFonts w:ascii="Times New Roman" w:hAnsi="Times New Roman"/>
        </w:rPr>
        <w:t xml:space="preserve"> </w:t>
      </w:r>
      <w:r w:rsidR="00B3155D">
        <w:rPr>
          <w:rFonts w:ascii="Times New Roman" w:hAnsi="Times New Roman"/>
        </w:rPr>
        <w:br w:type="page"/>
      </w:r>
    </w:p>
    <w:p w14:paraId="4AE91D69" w14:textId="77777777" w:rsidR="00851970" w:rsidRPr="0094295C" w:rsidRDefault="00851970" w:rsidP="003266B7">
      <w:pPr>
        <w:pStyle w:val="Heading1"/>
        <w:rPr>
          <w:sz w:val="32"/>
          <w:szCs w:val="32"/>
        </w:rPr>
      </w:pPr>
      <w:bookmarkStart w:id="5" w:name="_STEP_Standard_6-"/>
      <w:bookmarkEnd w:id="5"/>
      <w:r w:rsidRPr="00AD14C2">
        <w:rPr>
          <w:sz w:val="32"/>
          <w:szCs w:val="32"/>
        </w:rPr>
        <w:lastRenderedPageBreak/>
        <w:t>STEP Standard 6</w:t>
      </w:r>
      <w:r w:rsidR="00C93B05">
        <w:rPr>
          <w:sz w:val="32"/>
          <w:szCs w:val="32"/>
        </w:rPr>
        <w:t xml:space="preserve"> </w:t>
      </w:r>
      <w:r w:rsidRPr="00AD14C2">
        <w:rPr>
          <w:sz w:val="32"/>
          <w:szCs w:val="32"/>
        </w:rPr>
        <w:t>- Analysis of Student Learning</w:t>
      </w:r>
    </w:p>
    <w:p w14:paraId="6C1A2AAC" w14:textId="77777777" w:rsidR="00003FC0" w:rsidRDefault="00003FC0" w:rsidP="00851970">
      <w:pPr>
        <w:rPr>
          <w:rFonts w:ascii="Times New Roman" w:hAnsi="Times New Roman"/>
        </w:rPr>
      </w:pPr>
    </w:p>
    <w:tbl>
      <w:tblPr>
        <w:tblStyle w:val="TableGrid"/>
        <w:tblW w:w="9648" w:type="dxa"/>
        <w:tblLook w:val="04A0" w:firstRow="1" w:lastRow="0" w:firstColumn="1" w:lastColumn="0" w:noHBand="0" w:noVBand="1"/>
      </w:tblPr>
      <w:tblGrid>
        <w:gridCol w:w="9648"/>
      </w:tblGrid>
      <w:tr w:rsidR="00003FC0" w:rsidRPr="0094295C" w14:paraId="3C2373D4" w14:textId="77777777" w:rsidTr="00A70802">
        <w:trPr>
          <w:trHeight w:val="585"/>
        </w:trPr>
        <w:tc>
          <w:tcPr>
            <w:tcW w:w="9648" w:type="dxa"/>
            <w:shd w:val="clear" w:color="auto" w:fill="CC99FF"/>
          </w:tcPr>
          <w:p w14:paraId="42E3E70B" w14:textId="77777777" w:rsidR="00003FC0" w:rsidRPr="0094295C" w:rsidRDefault="00003FC0" w:rsidP="00BE3CF1">
            <w:pPr>
              <w:pStyle w:val="CommentText"/>
              <w:rPr>
                <w:rFonts w:ascii="Times New Roman" w:hAnsi="Times New Roman"/>
                <w:b/>
              </w:rPr>
            </w:pPr>
            <w:r w:rsidRPr="0094295C">
              <w:rPr>
                <w:rFonts w:ascii="Times New Roman" w:hAnsi="Times New Roman" w:cs="Times New Roman"/>
                <w:b/>
                <w:sz w:val="22"/>
                <w:szCs w:val="22"/>
              </w:rPr>
              <w:t>Post-Test Data: Whole Class</w:t>
            </w:r>
            <w:r w:rsidR="00A27CEA">
              <w:rPr>
                <w:rFonts w:ascii="Times New Roman" w:hAnsi="Times New Roman" w:cs="Times New Roman"/>
                <w:b/>
                <w:sz w:val="22"/>
                <w:szCs w:val="22"/>
              </w:rPr>
              <w:t xml:space="preserve"> </w:t>
            </w:r>
            <w:r w:rsidR="00386EAA">
              <w:rPr>
                <w:rFonts w:ascii="Times New Roman" w:hAnsi="Times New Roman"/>
                <w:b/>
              </w:rPr>
              <w:t>-</w:t>
            </w:r>
            <w:r w:rsidR="00386EAA" w:rsidRPr="0094295C">
              <w:rPr>
                <w:i/>
                <w:sz w:val="22"/>
                <w:szCs w:val="22"/>
              </w:rPr>
              <w:t xml:space="preserve"> </w:t>
            </w:r>
            <w:r w:rsidR="00386EAA" w:rsidRPr="003266B7">
              <w:rPr>
                <w:rFonts w:ascii="Times New Roman" w:hAnsi="Times New Roman" w:cs="Times New Roman"/>
                <w:sz w:val="22"/>
                <w:szCs w:val="22"/>
              </w:rPr>
              <w:t>Once you have assessed your students’ learning on the topic</w:t>
            </w:r>
            <w:r w:rsidR="00BE3CF1" w:rsidRPr="003266B7">
              <w:rPr>
                <w:rFonts w:ascii="Times New Roman" w:hAnsi="Times New Roman" w:cs="Times New Roman"/>
                <w:sz w:val="22"/>
                <w:szCs w:val="22"/>
              </w:rPr>
              <w:t>, collect</w:t>
            </w:r>
            <w:r w:rsidR="00386EAA" w:rsidRPr="003266B7">
              <w:rPr>
                <w:rFonts w:ascii="Times New Roman" w:hAnsi="Times New Roman" w:cs="Times New Roman"/>
                <w:sz w:val="22"/>
                <w:szCs w:val="22"/>
              </w:rPr>
              <w:t xml:space="preserve"> and analyze the post-test data to determine the effectiveness of your instruction and </w:t>
            </w:r>
            <w:r w:rsidR="003861E5" w:rsidRPr="003266B7">
              <w:rPr>
                <w:rFonts w:ascii="Times New Roman" w:hAnsi="Times New Roman" w:cs="Times New Roman"/>
                <w:sz w:val="22"/>
                <w:szCs w:val="22"/>
              </w:rPr>
              <w:t>assessment</w:t>
            </w:r>
            <w:r w:rsidR="00386EAA" w:rsidRPr="003266B7">
              <w:rPr>
                <w:rFonts w:ascii="Times New Roman" w:hAnsi="Times New Roman" w:cs="Times New Roman"/>
                <w:sz w:val="22"/>
                <w:szCs w:val="22"/>
              </w:rPr>
              <w:t>.</w:t>
            </w:r>
            <w:r w:rsidR="00386EAA" w:rsidRPr="00C3340B">
              <w:rPr>
                <w:rFonts w:ascii="Times New Roman" w:hAnsi="Times New Roman" w:cs="Times New Roman"/>
                <w:i/>
                <w:sz w:val="22"/>
                <w:szCs w:val="22"/>
              </w:rPr>
              <w:t xml:space="preserve"> </w:t>
            </w: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870"/>
      </w:tblGrid>
      <w:tr w:rsidR="00003FC0" w:rsidRPr="0094295C" w14:paraId="0CFE69AF" w14:textId="77777777" w:rsidTr="00A70802">
        <w:trPr>
          <w:trHeight w:val="422"/>
        </w:trPr>
        <w:tc>
          <w:tcPr>
            <w:tcW w:w="1908" w:type="dxa"/>
          </w:tcPr>
          <w:p w14:paraId="371F55E5" w14:textId="77777777" w:rsidR="00003FC0" w:rsidRPr="0094295C" w:rsidRDefault="00003FC0" w:rsidP="00082E20">
            <w:pPr>
              <w:pStyle w:val="NoSpacing"/>
              <w:rPr>
                <w:rFonts w:ascii="Times New Roman" w:hAnsi="Times New Roman"/>
                <w:b/>
              </w:rPr>
            </w:pPr>
          </w:p>
        </w:tc>
        <w:tc>
          <w:tcPr>
            <w:tcW w:w="3870" w:type="dxa"/>
            <w:vAlign w:val="center"/>
          </w:tcPr>
          <w:p w14:paraId="482F0FC7" w14:textId="77777777" w:rsidR="00003FC0" w:rsidRPr="0094295C" w:rsidRDefault="0094295C" w:rsidP="00082E20">
            <w:pPr>
              <w:pStyle w:val="NoSpacing"/>
              <w:jc w:val="center"/>
              <w:rPr>
                <w:rFonts w:ascii="Times New Roman" w:hAnsi="Times New Roman"/>
                <w:b/>
              </w:rPr>
            </w:pPr>
            <w:r>
              <w:rPr>
                <w:rFonts w:ascii="Times New Roman" w:hAnsi="Times New Roman"/>
                <w:b/>
              </w:rPr>
              <w:t>Number of Students</w:t>
            </w:r>
            <w:r w:rsidRPr="0094295C">
              <w:rPr>
                <w:rFonts w:ascii="Times New Roman" w:hAnsi="Times New Roman"/>
                <w:b/>
              </w:rPr>
              <w:t xml:space="preserve"> </w:t>
            </w:r>
          </w:p>
          <w:p w14:paraId="507D1A1C" w14:textId="77777777" w:rsidR="00003FC0" w:rsidRPr="0094295C" w:rsidRDefault="00003FC0" w:rsidP="00082E20">
            <w:pPr>
              <w:pStyle w:val="NoSpacing"/>
              <w:jc w:val="center"/>
              <w:rPr>
                <w:rFonts w:ascii="Times New Roman" w:hAnsi="Times New Roman"/>
                <w:b/>
              </w:rPr>
            </w:pPr>
            <w:r w:rsidRPr="0094295C">
              <w:rPr>
                <w:rFonts w:ascii="Times New Roman" w:hAnsi="Times New Roman"/>
                <w:b/>
              </w:rPr>
              <w:t>Pre-Test</w:t>
            </w:r>
          </w:p>
        </w:tc>
        <w:tc>
          <w:tcPr>
            <w:tcW w:w="3870" w:type="dxa"/>
            <w:tcBorders>
              <w:bottom w:val="single" w:sz="4" w:space="0" w:color="auto"/>
            </w:tcBorders>
            <w:shd w:val="clear" w:color="auto" w:fill="CCCCFF"/>
            <w:vAlign w:val="center"/>
          </w:tcPr>
          <w:p w14:paraId="6A5F95B0" w14:textId="77777777" w:rsidR="00003FC0" w:rsidRPr="0094295C" w:rsidRDefault="0094295C" w:rsidP="00082E20">
            <w:pPr>
              <w:pStyle w:val="NoSpacing"/>
              <w:jc w:val="center"/>
              <w:rPr>
                <w:rFonts w:ascii="Times New Roman" w:hAnsi="Times New Roman"/>
                <w:b/>
              </w:rPr>
            </w:pPr>
            <w:r>
              <w:rPr>
                <w:rFonts w:ascii="Times New Roman" w:hAnsi="Times New Roman"/>
                <w:b/>
              </w:rPr>
              <w:t>Number of Students</w:t>
            </w:r>
          </w:p>
          <w:p w14:paraId="6FFE61E4" w14:textId="77777777" w:rsidR="00003FC0" w:rsidRPr="0094295C" w:rsidRDefault="00003FC0" w:rsidP="00082E20">
            <w:pPr>
              <w:pStyle w:val="NoSpacing"/>
              <w:jc w:val="center"/>
              <w:rPr>
                <w:rFonts w:ascii="Times New Roman" w:hAnsi="Times New Roman"/>
                <w:b/>
              </w:rPr>
            </w:pPr>
            <w:r w:rsidRPr="0094295C">
              <w:rPr>
                <w:rFonts w:ascii="Times New Roman" w:hAnsi="Times New Roman"/>
                <w:b/>
              </w:rPr>
              <w:t>Post-Test</w:t>
            </w:r>
          </w:p>
        </w:tc>
      </w:tr>
      <w:tr w:rsidR="00391148" w:rsidRPr="0094295C" w14:paraId="3622BBB9" w14:textId="77777777" w:rsidTr="00A70802">
        <w:trPr>
          <w:trHeight w:val="720"/>
        </w:trPr>
        <w:tc>
          <w:tcPr>
            <w:tcW w:w="1908" w:type="dxa"/>
            <w:vAlign w:val="bottom"/>
          </w:tcPr>
          <w:p w14:paraId="172909D0" w14:textId="77777777" w:rsidR="00391148" w:rsidRPr="0094295C" w:rsidRDefault="00391148" w:rsidP="00391148">
            <w:pPr>
              <w:pStyle w:val="NoSpacing"/>
              <w:rPr>
                <w:rFonts w:ascii="Times New Roman" w:hAnsi="Times New Roman"/>
                <w:b/>
              </w:rPr>
            </w:pPr>
            <w:r w:rsidRPr="0094295C">
              <w:rPr>
                <w:rFonts w:ascii="Times New Roman" w:hAnsi="Times New Roman"/>
                <w:b/>
              </w:rPr>
              <w:t>Exceeds</w:t>
            </w:r>
          </w:p>
          <w:p w14:paraId="1C6A1C9F" w14:textId="77777777" w:rsidR="00391148" w:rsidRPr="0094295C" w:rsidRDefault="00391148" w:rsidP="00391148">
            <w:pPr>
              <w:pStyle w:val="NoSpacing"/>
              <w:rPr>
                <w:rFonts w:ascii="Times New Roman" w:hAnsi="Times New Roman"/>
                <w:b/>
              </w:rPr>
            </w:pPr>
          </w:p>
        </w:tc>
        <w:tc>
          <w:tcPr>
            <w:tcW w:w="3870" w:type="dxa"/>
            <w:vAlign w:val="center"/>
          </w:tcPr>
          <w:p w14:paraId="2DD8D21C" w14:textId="3C4CE21A" w:rsidR="00391148" w:rsidRPr="00C24C02" w:rsidRDefault="00391148" w:rsidP="00391148">
            <w:pPr>
              <w:jc w:val="center"/>
              <w:rPr>
                <w:rFonts w:ascii="Times New Roman" w:hAnsi="Times New Roman"/>
                <w:bCs/>
              </w:rPr>
            </w:pPr>
            <w:r>
              <w:rPr>
                <w:bCs/>
                <w:color w:val="808080" w:themeColor="background1" w:themeShade="80"/>
              </w:rPr>
              <w:t>2</w:t>
            </w:r>
          </w:p>
        </w:tc>
        <w:tc>
          <w:tcPr>
            <w:tcW w:w="3870" w:type="dxa"/>
            <w:shd w:val="clear" w:color="auto" w:fill="CCCCFF"/>
            <w:vAlign w:val="center"/>
          </w:tcPr>
          <w:p w14:paraId="7201478C" w14:textId="254B9C5E" w:rsidR="00391148" w:rsidRPr="00C24C02" w:rsidRDefault="00391148" w:rsidP="00391148">
            <w:pPr>
              <w:pStyle w:val="NoSpacing"/>
              <w:jc w:val="center"/>
              <w:rPr>
                <w:rFonts w:ascii="Times New Roman" w:hAnsi="Times New Roman"/>
              </w:rPr>
            </w:pPr>
            <w:r>
              <w:rPr>
                <w:bCs/>
                <w:color w:val="808080" w:themeColor="background1" w:themeShade="80"/>
              </w:rPr>
              <w:t>7</w:t>
            </w:r>
          </w:p>
        </w:tc>
      </w:tr>
      <w:tr w:rsidR="00391148" w:rsidRPr="0094295C" w14:paraId="3361D819" w14:textId="77777777" w:rsidTr="00A70802">
        <w:trPr>
          <w:trHeight w:val="720"/>
        </w:trPr>
        <w:tc>
          <w:tcPr>
            <w:tcW w:w="1908" w:type="dxa"/>
            <w:vAlign w:val="bottom"/>
          </w:tcPr>
          <w:p w14:paraId="6D887767" w14:textId="77777777" w:rsidR="00391148" w:rsidRPr="0094295C" w:rsidRDefault="00391148" w:rsidP="00391148">
            <w:pPr>
              <w:pStyle w:val="NoSpacing"/>
              <w:rPr>
                <w:rFonts w:ascii="Times New Roman" w:hAnsi="Times New Roman"/>
                <w:b/>
              </w:rPr>
            </w:pPr>
            <w:r w:rsidRPr="0094295C">
              <w:rPr>
                <w:rFonts w:ascii="Times New Roman" w:hAnsi="Times New Roman"/>
                <w:b/>
              </w:rPr>
              <w:t>Meets</w:t>
            </w:r>
          </w:p>
          <w:p w14:paraId="2759AA66" w14:textId="77777777" w:rsidR="00391148" w:rsidRPr="0094295C" w:rsidRDefault="00391148" w:rsidP="00391148">
            <w:pPr>
              <w:pStyle w:val="NoSpacing"/>
              <w:rPr>
                <w:rFonts w:ascii="Times New Roman" w:hAnsi="Times New Roman"/>
                <w:b/>
              </w:rPr>
            </w:pPr>
          </w:p>
        </w:tc>
        <w:tc>
          <w:tcPr>
            <w:tcW w:w="3870" w:type="dxa"/>
            <w:vAlign w:val="center"/>
          </w:tcPr>
          <w:p w14:paraId="35EAC7D3" w14:textId="6DE8B9A7" w:rsidR="00391148" w:rsidRPr="00C24C02" w:rsidRDefault="00391148" w:rsidP="00391148">
            <w:pPr>
              <w:jc w:val="center"/>
              <w:rPr>
                <w:rFonts w:ascii="Times New Roman" w:hAnsi="Times New Roman"/>
                <w:bCs/>
              </w:rPr>
            </w:pPr>
            <w:r>
              <w:rPr>
                <w:bCs/>
                <w:color w:val="808080" w:themeColor="background1" w:themeShade="80"/>
              </w:rPr>
              <w:t>5</w:t>
            </w:r>
          </w:p>
        </w:tc>
        <w:tc>
          <w:tcPr>
            <w:tcW w:w="3870" w:type="dxa"/>
            <w:shd w:val="clear" w:color="auto" w:fill="CCCCFF"/>
            <w:vAlign w:val="center"/>
          </w:tcPr>
          <w:p w14:paraId="0B00A90C" w14:textId="40B4E5CF" w:rsidR="00391148" w:rsidRPr="00C24C02" w:rsidRDefault="00391148" w:rsidP="00391148">
            <w:pPr>
              <w:pStyle w:val="NoSpacing"/>
              <w:jc w:val="center"/>
              <w:rPr>
                <w:rFonts w:ascii="Times New Roman" w:hAnsi="Times New Roman"/>
              </w:rPr>
            </w:pPr>
            <w:r>
              <w:rPr>
                <w:bCs/>
                <w:color w:val="808080" w:themeColor="background1" w:themeShade="80"/>
              </w:rPr>
              <w:t>3</w:t>
            </w:r>
          </w:p>
        </w:tc>
      </w:tr>
      <w:tr w:rsidR="00391148" w:rsidRPr="0094295C" w14:paraId="1E958907" w14:textId="77777777" w:rsidTr="00A70802">
        <w:trPr>
          <w:trHeight w:val="720"/>
        </w:trPr>
        <w:tc>
          <w:tcPr>
            <w:tcW w:w="1908" w:type="dxa"/>
            <w:vAlign w:val="bottom"/>
          </w:tcPr>
          <w:p w14:paraId="4BAC0D66" w14:textId="77777777" w:rsidR="00391148" w:rsidRPr="0094295C" w:rsidRDefault="00391148" w:rsidP="00391148">
            <w:pPr>
              <w:pStyle w:val="NoSpacing"/>
              <w:rPr>
                <w:rFonts w:ascii="Times New Roman" w:hAnsi="Times New Roman"/>
                <w:b/>
              </w:rPr>
            </w:pPr>
            <w:r w:rsidRPr="0094295C">
              <w:rPr>
                <w:rFonts w:ascii="Times New Roman" w:hAnsi="Times New Roman"/>
                <w:b/>
              </w:rPr>
              <w:t>Approaches</w:t>
            </w:r>
          </w:p>
          <w:p w14:paraId="228AE57D" w14:textId="77777777" w:rsidR="00391148" w:rsidRPr="0094295C" w:rsidRDefault="00391148" w:rsidP="00391148">
            <w:pPr>
              <w:pStyle w:val="NoSpacing"/>
              <w:rPr>
                <w:rFonts w:ascii="Times New Roman" w:hAnsi="Times New Roman"/>
                <w:b/>
              </w:rPr>
            </w:pPr>
          </w:p>
        </w:tc>
        <w:tc>
          <w:tcPr>
            <w:tcW w:w="3870" w:type="dxa"/>
            <w:vAlign w:val="center"/>
          </w:tcPr>
          <w:p w14:paraId="4592A14F" w14:textId="3481722D" w:rsidR="00391148" w:rsidRPr="00C24C02" w:rsidRDefault="00391148" w:rsidP="00391148">
            <w:pPr>
              <w:jc w:val="center"/>
              <w:rPr>
                <w:rFonts w:ascii="Times New Roman" w:hAnsi="Times New Roman"/>
                <w:bCs/>
              </w:rPr>
            </w:pPr>
            <w:r>
              <w:rPr>
                <w:bCs/>
                <w:color w:val="808080" w:themeColor="background1" w:themeShade="80"/>
              </w:rPr>
              <w:t>2</w:t>
            </w:r>
          </w:p>
        </w:tc>
        <w:tc>
          <w:tcPr>
            <w:tcW w:w="3870" w:type="dxa"/>
            <w:shd w:val="clear" w:color="auto" w:fill="CCCCFF"/>
            <w:vAlign w:val="center"/>
          </w:tcPr>
          <w:p w14:paraId="254336AE" w14:textId="2F3BE364" w:rsidR="00391148" w:rsidRPr="00C24C02" w:rsidRDefault="00391148" w:rsidP="00391148">
            <w:pPr>
              <w:pStyle w:val="NoSpacing"/>
              <w:jc w:val="center"/>
              <w:rPr>
                <w:rFonts w:ascii="Times New Roman" w:hAnsi="Times New Roman"/>
              </w:rPr>
            </w:pPr>
            <w:r>
              <w:rPr>
                <w:bCs/>
                <w:color w:val="808080" w:themeColor="background1" w:themeShade="80"/>
              </w:rPr>
              <w:t>1</w:t>
            </w:r>
          </w:p>
        </w:tc>
      </w:tr>
      <w:tr w:rsidR="00391148" w:rsidRPr="0094295C" w14:paraId="2CF82D91" w14:textId="77777777" w:rsidTr="00A70802">
        <w:trPr>
          <w:trHeight w:val="755"/>
        </w:trPr>
        <w:tc>
          <w:tcPr>
            <w:tcW w:w="1908" w:type="dxa"/>
            <w:vAlign w:val="bottom"/>
          </w:tcPr>
          <w:p w14:paraId="69B6A6E2" w14:textId="77777777" w:rsidR="00391148" w:rsidRPr="0094295C" w:rsidRDefault="00391148" w:rsidP="00391148">
            <w:pPr>
              <w:pStyle w:val="NoSpacing"/>
              <w:rPr>
                <w:rFonts w:ascii="Times New Roman" w:hAnsi="Times New Roman"/>
                <w:b/>
              </w:rPr>
            </w:pPr>
            <w:r w:rsidRPr="0094295C">
              <w:rPr>
                <w:rFonts w:ascii="Times New Roman" w:hAnsi="Times New Roman"/>
                <w:b/>
              </w:rPr>
              <w:t>Falls Far Below</w:t>
            </w:r>
          </w:p>
          <w:p w14:paraId="1F2D2809" w14:textId="77777777" w:rsidR="00391148" w:rsidRPr="0094295C" w:rsidRDefault="00391148" w:rsidP="00391148">
            <w:pPr>
              <w:pStyle w:val="NoSpacing"/>
              <w:rPr>
                <w:rFonts w:ascii="Times New Roman" w:hAnsi="Times New Roman"/>
                <w:b/>
              </w:rPr>
            </w:pPr>
          </w:p>
        </w:tc>
        <w:tc>
          <w:tcPr>
            <w:tcW w:w="3870" w:type="dxa"/>
            <w:vAlign w:val="center"/>
          </w:tcPr>
          <w:p w14:paraId="2265A562" w14:textId="3E540A85" w:rsidR="00391148" w:rsidRPr="00C24C02" w:rsidRDefault="00391148" w:rsidP="00391148">
            <w:pPr>
              <w:jc w:val="center"/>
              <w:rPr>
                <w:rFonts w:ascii="Times New Roman" w:hAnsi="Times New Roman"/>
                <w:bCs/>
              </w:rPr>
            </w:pPr>
            <w:r>
              <w:rPr>
                <w:bCs/>
                <w:color w:val="808080" w:themeColor="background1" w:themeShade="80"/>
              </w:rPr>
              <w:t>4</w:t>
            </w:r>
          </w:p>
        </w:tc>
        <w:tc>
          <w:tcPr>
            <w:tcW w:w="3870" w:type="dxa"/>
            <w:shd w:val="clear" w:color="auto" w:fill="CCCCFF"/>
            <w:vAlign w:val="center"/>
          </w:tcPr>
          <w:p w14:paraId="30865859" w14:textId="43E9DF23" w:rsidR="00391148" w:rsidRPr="00C24C02" w:rsidRDefault="00391148" w:rsidP="00391148">
            <w:pPr>
              <w:pStyle w:val="NoSpacing"/>
              <w:jc w:val="center"/>
              <w:rPr>
                <w:rFonts w:ascii="Times New Roman" w:hAnsi="Times New Roman"/>
              </w:rPr>
            </w:pPr>
            <w:r>
              <w:rPr>
                <w:bCs/>
                <w:color w:val="808080" w:themeColor="background1" w:themeShade="80"/>
              </w:rPr>
              <w:t>2</w:t>
            </w:r>
          </w:p>
        </w:tc>
      </w:tr>
    </w:tbl>
    <w:tbl>
      <w:tblPr>
        <w:tblStyle w:val="TableGrid"/>
        <w:tblW w:w="9648" w:type="dxa"/>
        <w:tblLook w:val="04A0" w:firstRow="1" w:lastRow="0" w:firstColumn="1" w:lastColumn="0" w:noHBand="0" w:noVBand="1"/>
      </w:tblPr>
      <w:tblGrid>
        <w:gridCol w:w="9648"/>
      </w:tblGrid>
      <w:tr w:rsidR="00003FC0" w:rsidRPr="0094295C" w14:paraId="3022F30F" w14:textId="77777777" w:rsidTr="00A70802">
        <w:tc>
          <w:tcPr>
            <w:tcW w:w="9648" w:type="dxa"/>
            <w:shd w:val="clear" w:color="auto" w:fill="CC99FF"/>
          </w:tcPr>
          <w:p w14:paraId="47F8E858" w14:textId="77777777" w:rsidR="00003FC0" w:rsidRPr="0094295C" w:rsidRDefault="00003FC0" w:rsidP="00082E20">
            <w:pPr>
              <w:pStyle w:val="NoSpacing"/>
              <w:rPr>
                <w:rFonts w:ascii="Times New Roman" w:hAnsi="Times New Roman"/>
                <w:b/>
              </w:rPr>
            </w:pPr>
            <w:r w:rsidRPr="0094295C">
              <w:rPr>
                <w:rFonts w:ascii="Times New Roman" w:hAnsi="Times New Roman"/>
                <w:b/>
              </w:rPr>
              <w:t>Post-Test Analysis:  Whole Class</w:t>
            </w:r>
          </w:p>
          <w:p w14:paraId="32F65B8D" w14:textId="77777777" w:rsidR="00003FC0" w:rsidRPr="00AF75F4" w:rsidRDefault="00003FC0" w:rsidP="00082E20">
            <w:pPr>
              <w:pStyle w:val="NoSpacing"/>
              <w:rPr>
                <w:rFonts w:ascii="Times New Roman" w:hAnsi="Times New Roman"/>
                <w:b/>
                <w:color w:val="9933FF"/>
              </w:rPr>
            </w:pPr>
          </w:p>
        </w:tc>
      </w:tr>
      <w:tr w:rsidR="00003FC0" w:rsidRPr="0094295C" w14:paraId="3D64BFAA" w14:textId="77777777" w:rsidTr="003266B7">
        <w:trPr>
          <w:trHeight w:val="1043"/>
        </w:trPr>
        <w:tc>
          <w:tcPr>
            <w:tcW w:w="9648" w:type="dxa"/>
          </w:tcPr>
          <w:sdt>
            <w:sdtPr>
              <w:rPr>
                <w:rFonts w:ascii="Times New Roman" w:hAnsi="Times New Roman"/>
              </w:rPr>
              <w:id w:val="1299179165"/>
              <w:placeholder>
                <w:docPart w:val="91D19CC5A2EEEF41A3CE4EF01A7AB960"/>
              </w:placeholder>
              <w:temporary/>
              <w:showingPlcHdr/>
            </w:sdtPr>
            <w:sdtEndPr/>
            <w:sdtContent>
              <w:p w14:paraId="47D36130" w14:textId="77777777" w:rsidR="00197652" w:rsidRPr="00AF75F4" w:rsidRDefault="00197652" w:rsidP="00197652">
                <w:pPr>
                  <w:pStyle w:val="CommentText"/>
                  <w:rPr>
                    <w:rFonts w:ascii="Times New Roman" w:hAnsi="Times New Roman" w:cs="Times New Roman"/>
                  </w:rPr>
                </w:pPr>
                <w:r w:rsidRPr="00197652">
                  <w:rPr>
                    <w:rFonts w:ascii="Times New Roman" w:hAnsi="Times New Roman" w:cs="Times New Roman"/>
                    <w:color w:val="808080" w:themeColor="background1" w:themeShade="80"/>
                  </w:rPr>
                  <w:t>Based on your analysis of the whole class post-test data, what is your interpretation of the student learning? Cite examples and provide evidence of student learning that helped you come to this conclusion.</w:t>
                </w:r>
              </w:p>
              <w:p w14:paraId="38D57796" w14:textId="77777777" w:rsidR="00391148" w:rsidRDefault="008715CE" w:rsidP="00197652">
                <w:pPr>
                  <w:pStyle w:val="CommentText"/>
                  <w:rPr>
                    <w:rFonts w:ascii="Times New Roman" w:hAnsi="Times New Roman"/>
                  </w:rPr>
                </w:pPr>
              </w:p>
            </w:sdtContent>
          </w:sdt>
          <w:p w14:paraId="13444701" w14:textId="53B75406" w:rsidR="00C3340B" w:rsidRPr="00C3340B" w:rsidRDefault="00391148" w:rsidP="00197652">
            <w:pPr>
              <w:pStyle w:val="CommentText"/>
              <w:rPr>
                <w:rFonts w:ascii="Times New Roman" w:hAnsi="Times New Roman"/>
              </w:rPr>
            </w:pPr>
            <w:r>
              <w:rPr>
                <w:rFonts w:ascii="Times New Roman" w:hAnsi="Times New Roman"/>
              </w:rPr>
              <w:t xml:space="preserve">Upon analysis of the whole class post-test data, it is evident that the student’s learning has expanded in some form. Comparing the pre-test and the post-test results, growth was displayed throughout the entire class. My interpretation of the student learning stems from the thought that these students were exposed to consistent lessons and activities that were focused around understanding adjectives. </w:t>
            </w:r>
            <w:r w:rsidR="008201FB">
              <w:rPr>
                <w:rFonts w:ascii="Times New Roman" w:hAnsi="Times New Roman"/>
              </w:rPr>
              <w:t xml:space="preserve">With this exposure, students have the opportunity to remember and reflect on what the lesson focus is, but the opportunity to learn the material in another engaging way. For example, my pre-test was differentiating between nouns and adjectives—a task that should be simple because we know what nouns are. However, without consistent knowledge of what an adjective is, many of my students circled the verb or the noun describing the picture. However, throughout the unit students were exposed to differentiating between different parts of speech, but also how to create adjectives using their senses, that by the time it was time for the post-test they distinctly were aware that nouns, verbs and adjectives all have a different purpose in their world of language. Knowing this, I think student learning expanded to these results shown above. </w:t>
            </w:r>
          </w:p>
        </w:tc>
      </w:tr>
      <w:tr w:rsidR="00003FC0" w:rsidRPr="0094295C" w14:paraId="37D99464" w14:textId="77777777" w:rsidTr="00082E20">
        <w:trPr>
          <w:trHeight w:val="848"/>
        </w:trPr>
        <w:tc>
          <w:tcPr>
            <w:tcW w:w="9648" w:type="dxa"/>
          </w:tcPr>
          <w:p w14:paraId="5D19AF7A" w14:textId="3B1F5ADF" w:rsidR="00003FC0" w:rsidRDefault="00197652" w:rsidP="00197652">
            <w:pPr>
              <w:pStyle w:val="NoSpacing"/>
              <w:spacing w:before="120"/>
              <w:rPr>
                <w:rFonts w:ascii="Times New Roman" w:hAnsi="Times New Roman"/>
                <w:color w:val="808080" w:themeColor="background1" w:themeShade="80"/>
                <w:sz w:val="24"/>
                <w:szCs w:val="24"/>
              </w:rPr>
            </w:pPr>
            <w:r w:rsidRPr="00197652">
              <w:rPr>
                <w:rFonts w:ascii="Times New Roman" w:hAnsi="Times New Roman"/>
                <w:color w:val="808080" w:themeColor="background1" w:themeShade="80"/>
                <w:sz w:val="24"/>
                <w:szCs w:val="24"/>
              </w:rPr>
              <w:t>Based on the whole class post-test data, write one paragraph analyzing the effectiveness of your instruction and assessment</w:t>
            </w:r>
            <w:r w:rsidR="005B5387">
              <w:rPr>
                <w:rFonts w:ascii="Times New Roman" w:hAnsi="Times New Roman"/>
                <w:color w:val="808080" w:themeColor="background1" w:themeShade="80"/>
                <w:sz w:val="24"/>
                <w:szCs w:val="24"/>
              </w:rPr>
              <w:t xml:space="preserve"> and </w:t>
            </w:r>
            <w:r w:rsidR="00F97E03">
              <w:rPr>
                <w:rFonts w:ascii="Times New Roman" w:hAnsi="Times New Roman"/>
                <w:color w:val="808080" w:themeColor="background1" w:themeShade="80"/>
                <w:sz w:val="24"/>
                <w:szCs w:val="24"/>
              </w:rPr>
              <w:t>e</w:t>
            </w:r>
            <w:r w:rsidR="00195B43">
              <w:rPr>
                <w:rFonts w:ascii="Times New Roman" w:hAnsi="Times New Roman"/>
                <w:color w:val="808080" w:themeColor="background1" w:themeShade="80"/>
                <w:sz w:val="24"/>
                <w:szCs w:val="24"/>
              </w:rPr>
              <w:t xml:space="preserve">ffect </w:t>
            </w:r>
            <w:r w:rsidR="005B5387">
              <w:rPr>
                <w:rFonts w:ascii="Times New Roman" w:hAnsi="Times New Roman"/>
                <w:color w:val="808080" w:themeColor="background1" w:themeShade="80"/>
                <w:sz w:val="24"/>
                <w:szCs w:val="24"/>
              </w:rPr>
              <w:t>on student learning</w:t>
            </w:r>
            <w:r w:rsidRPr="00197652">
              <w:rPr>
                <w:rFonts w:ascii="Times New Roman" w:hAnsi="Times New Roman"/>
                <w:color w:val="808080" w:themeColor="background1" w:themeShade="80"/>
                <w:sz w:val="24"/>
                <w:szCs w:val="24"/>
              </w:rPr>
              <w:t>. Cite examples and provide evidence of student learning to support this analysis.</w:t>
            </w:r>
          </w:p>
          <w:p w14:paraId="3CEDFE0B" w14:textId="01A2D1C4" w:rsidR="008201FB" w:rsidRPr="008201FB" w:rsidRDefault="008201FB" w:rsidP="00197652">
            <w:pPr>
              <w:pStyle w:val="NoSpacing"/>
              <w:spacing w:before="120"/>
              <w:rPr>
                <w:rFonts w:ascii="Times New Roman" w:hAnsi="Times New Roman"/>
                <w:sz w:val="24"/>
                <w:szCs w:val="24"/>
              </w:rPr>
            </w:pPr>
            <w:r w:rsidRPr="008201FB">
              <w:rPr>
                <w:rFonts w:ascii="Times New Roman" w:hAnsi="Times New Roman"/>
                <w:sz w:val="24"/>
                <w:szCs w:val="24"/>
              </w:rPr>
              <w:t xml:space="preserve">Like mentioned above, I believe the effectiveness of my instruction and assessment stemmed from having consistent exposure to the content material at hand. Our unit objective was to be able </w:t>
            </w:r>
            <w:r w:rsidRPr="008201FB">
              <w:rPr>
                <w:rFonts w:ascii="Times New Roman" w:hAnsi="Times New Roman"/>
                <w:sz w:val="24"/>
                <w:szCs w:val="24"/>
              </w:rPr>
              <w:lastRenderedPageBreak/>
              <w:t>to formulate a list of adjectives using our five senses. We didn’t just jump right into creating lists and guessing what adjectives were, as this would have not been near as effective in the long run. We started by reviewing the parts of speech we have learned (e.g., nouns and verbs) and slowly introduced ourselves into understanding what an adjective is and their role in writing. Immediately, students understood that adjectives are different—allowing students to self-check throughout the unit</w:t>
            </w:r>
            <w:r>
              <w:rPr>
                <w:rFonts w:ascii="Times New Roman" w:hAnsi="Times New Roman"/>
                <w:color w:val="808080" w:themeColor="background1" w:themeShade="80"/>
                <w:sz w:val="24"/>
                <w:szCs w:val="24"/>
              </w:rPr>
              <w:t xml:space="preserve">. </w:t>
            </w:r>
            <w:r>
              <w:rPr>
                <w:rFonts w:ascii="Times New Roman" w:hAnsi="Times New Roman"/>
                <w:sz w:val="24"/>
                <w:szCs w:val="24"/>
              </w:rPr>
              <w:t xml:space="preserve">Each day students were introduced to a new activity, adding variety to their learning, further keeping them actively engaged. I believe that this is effective on the student learning process because it keeps students aware of the different circumstances we can use/identify adjectives (e.g., reading, writing, talking). </w:t>
            </w:r>
            <w:r w:rsidR="004764C0">
              <w:rPr>
                <w:rFonts w:ascii="Times New Roman" w:hAnsi="Times New Roman"/>
                <w:sz w:val="24"/>
                <w:szCs w:val="24"/>
              </w:rPr>
              <w:t xml:space="preserve">Overall, by the time it was ready for the post-test, students were able to differentiate the different parts of speech and were aware their senses could help them create adjectives to describe—setting them up for success on their test. </w:t>
            </w:r>
          </w:p>
          <w:p w14:paraId="3D6DC98A" w14:textId="77777777" w:rsidR="00003FC0" w:rsidRPr="00C3340B" w:rsidRDefault="00003FC0" w:rsidP="00E909C5">
            <w:pPr>
              <w:tabs>
                <w:tab w:val="left" w:pos="7110"/>
              </w:tabs>
              <w:rPr>
                <w:rFonts w:ascii="Times New Roman" w:hAnsi="Times New Roman"/>
              </w:rPr>
            </w:pPr>
          </w:p>
        </w:tc>
      </w:tr>
      <w:tr w:rsidR="00003FC0" w:rsidRPr="0094295C" w14:paraId="074D888B" w14:textId="77777777" w:rsidTr="008F6A84">
        <w:tc>
          <w:tcPr>
            <w:tcW w:w="9648" w:type="dxa"/>
            <w:shd w:val="clear" w:color="auto" w:fill="CC99FF"/>
          </w:tcPr>
          <w:p w14:paraId="311E9154" w14:textId="77777777" w:rsidR="00C24C02" w:rsidRDefault="00003FC0" w:rsidP="00CA5DB1">
            <w:pPr>
              <w:pStyle w:val="NoSpacing"/>
              <w:shd w:val="clear" w:color="auto" w:fill="CC99FF"/>
              <w:rPr>
                <w:rFonts w:ascii="Times New Roman" w:hAnsi="Times New Roman"/>
                <w:shd w:val="clear" w:color="auto" w:fill="CC99FF"/>
              </w:rPr>
            </w:pPr>
            <w:r w:rsidRPr="0094295C">
              <w:rPr>
                <w:rFonts w:ascii="Times New Roman" w:hAnsi="Times New Roman"/>
                <w:b/>
              </w:rPr>
              <w:lastRenderedPageBreak/>
              <w:t>Post</w:t>
            </w:r>
            <w:r w:rsidR="00CE69A8">
              <w:rPr>
                <w:rFonts w:ascii="Times New Roman" w:hAnsi="Times New Roman"/>
                <w:b/>
              </w:rPr>
              <w:t>-Assessment</w:t>
            </w:r>
            <w:r w:rsidR="00C24C02">
              <w:rPr>
                <w:rFonts w:ascii="Times New Roman" w:hAnsi="Times New Roman"/>
                <w:b/>
              </w:rPr>
              <w:t xml:space="preserve"> </w:t>
            </w:r>
            <w:r w:rsidR="00CE69A8">
              <w:rPr>
                <w:rFonts w:ascii="Times New Roman" w:hAnsi="Times New Roman"/>
                <w:b/>
              </w:rPr>
              <w:t>Analysis</w:t>
            </w:r>
            <w:r w:rsidRPr="0094295C">
              <w:rPr>
                <w:rFonts w:ascii="Times New Roman" w:hAnsi="Times New Roman"/>
                <w:b/>
              </w:rPr>
              <w:t>: Subgroup Selection</w:t>
            </w:r>
            <w:r w:rsidR="00F97E03">
              <w:rPr>
                <w:rFonts w:ascii="Times New Roman" w:hAnsi="Times New Roman"/>
                <w:b/>
              </w:rPr>
              <w:t xml:space="preserve"> </w:t>
            </w:r>
            <w:r w:rsidRPr="003266B7">
              <w:rPr>
                <w:rFonts w:ascii="Times New Roman" w:hAnsi="Times New Roman"/>
                <w:b/>
                <w:vanish/>
                <w:shd w:val="clear" w:color="auto" w:fill="CC99FF"/>
              </w:rPr>
              <w:t>Pre-Test</w:t>
            </w:r>
            <w:r w:rsidR="00F97E03">
              <w:rPr>
                <w:rFonts w:ascii="Times New Roman" w:hAnsi="Times New Roman"/>
                <w:b/>
                <w:vanish/>
                <w:shd w:val="clear" w:color="auto" w:fill="CC99FF"/>
              </w:rPr>
              <w:t xml:space="preserve"> - </w:t>
            </w:r>
            <w:r w:rsidRPr="008F6A84">
              <w:rPr>
                <w:rFonts w:ascii="Times New Roman" w:hAnsi="Times New Roman"/>
                <w:vanish/>
                <w:shd w:val="clear" w:color="auto" w:fill="CC99FF"/>
              </w:rPr>
              <w:t xml:space="preserve">Administer, collect, and score </w:t>
            </w:r>
            <w:r w:rsidR="00F97E03">
              <w:rPr>
                <w:rFonts w:ascii="Times New Roman" w:hAnsi="Times New Roman"/>
                <w:vanish/>
                <w:shd w:val="clear" w:color="auto" w:fill="CC99FF"/>
              </w:rPr>
              <w:t xml:space="preserve">the </w:t>
            </w:r>
            <w:r w:rsidRPr="008F6A84">
              <w:rPr>
                <w:rFonts w:ascii="Times New Roman" w:hAnsi="Times New Roman"/>
                <w:vanish/>
                <w:shd w:val="clear" w:color="auto" w:fill="CC99FF"/>
              </w:rPr>
              <w:t>pre-test. Enter data in the Table for Whole Class Pre-Test Results by LGComplete</w:t>
            </w:r>
            <w:r w:rsidR="00F97E03">
              <w:rPr>
                <w:rFonts w:ascii="Times New Roman" w:hAnsi="Times New Roman"/>
                <w:vanish/>
                <w:shd w:val="clear" w:color="auto" w:fill="CC99FF"/>
              </w:rPr>
              <w:t xml:space="preserve">. </w:t>
            </w:r>
            <w:r w:rsidRPr="008F6A84">
              <w:rPr>
                <w:rFonts w:ascii="Times New Roman" w:hAnsi="Times New Roman"/>
                <w:vanish/>
                <w:shd w:val="clear" w:color="auto" w:fill="CC99FF"/>
              </w:rPr>
              <w:t>Replace information with your information. Delete or add columns as needed by highlighting area, right click, “Delete ” or “Insert</w:t>
            </w:r>
            <w:r w:rsidR="00F97E03">
              <w:rPr>
                <w:rFonts w:ascii="Times New Roman" w:hAnsi="Times New Roman"/>
                <w:vanish/>
                <w:shd w:val="clear" w:color="auto" w:fill="CC99FF"/>
              </w:rPr>
              <w:t>.</w:t>
            </w:r>
            <w:r w:rsidRPr="008F6A84">
              <w:rPr>
                <w:rFonts w:ascii="Times New Roman" w:hAnsi="Times New Roman"/>
                <w:vanish/>
                <w:shd w:val="clear" w:color="auto" w:fill="CC99FF"/>
              </w:rPr>
              <w:t>”</w:t>
            </w:r>
            <w:r w:rsidR="001F6B70" w:rsidRPr="008F6A84">
              <w:rPr>
                <w:rFonts w:ascii="Times New Roman" w:hAnsi="Times New Roman"/>
                <w:shd w:val="clear" w:color="auto" w:fill="CC99FF"/>
              </w:rPr>
              <w:tab/>
            </w:r>
          </w:p>
          <w:p w14:paraId="7CBA048D" w14:textId="77777777" w:rsidR="00003FC0" w:rsidRPr="0094295C" w:rsidRDefault="00003FC0" w:rsidP="00CA5DB1">
            <w:pPr>
              <w:pStyle w:val="NoSpacing"/>
              <w:shd w:val="clear" w:color="auto" w:fill="CC99FF"/>
              <w:rPr>
                <w:rFonts w:ascii="Times New Roman" w:hAnsi="Times New Roman"/>
                <w:b/>
              </w:rPr>
            </w:pPr>
          </w:p>
        </w:tc>
      </w:tr>
      <w:tr w:rsidR="003861E5" w:rsidRPr="0094295C" w14:paraId="5F171322" w14:textId="77777777" w:rsidTr="00CA5DB1">
        <w:trPr>
          <w:trHeight w:val="1178"/>
        </w:trPr>
        <w:tc>
          <w:tcPr>
            <w:tcW w:w="9648" w:type="dxa"/>
          </w:tcPr>
          <w:p w14:paraId="2518FE0F" w14:textId="77777777" w:rsidR="003861E5" w:rsidRDefault="00197652" w:rsidP="00E2469C">
            <w:pPr>
              <w:pStyle w:val="NoSpacing"/>
              <w:rPr>
                <w:rFonts w:ascii="Times New Roman" w:hAnsi="Times New Roman"/>
                <w:color w:val="808080" w:themeColor="background1" w:themeShade="80"/>
                <w:sz w:val="24"/>
                <w:szCs w:val="24"/>
              </w:rPr>
            </w:pPr>
            <w:r w:rsidRPr="00197652">
              <w:rPr>
                <w:rFonts w:ascii="Times New Roman" w:hAnsi="Times New Roman"/>
                <w:color w:val="808080" w:themeColor="background1" w:themeShade="80"/>
                <w:sz w:val="24"/>
                <w:szCs w:val="24"/>
              </w:rPr>
              <w:t xml:space="preserve">Using the information </w:t>
            </w:r>
            <w:r w:rsidR="00E2469C">
              <w:rPr>
                <w:rFonts w:ascii="Times New Roman" w:hAnsi="Times New Roman"/>
                <w:color w:val="808080" w:themeColor="background1" w:themeShade="80"/>
                <w:sz w:val="24"/>
                <w:szCs w:val="24"/>
              </w:rPr>
              <w:t>obtain</w:t>
            </w:r>
            <w:r w:rsidR="00E2469C" w:rsidRPr="00197652">
              <w:rPr>
                <w:rFonts w:ascii="Times New Roman" w:hAnsi="Times New Roman"/>
                <w:color w:val="808080" w:themeColor="background1" w:themeShade="80"/>
                <w:sz w:val="24"/>
                <w:szCs w:val="24"/>
              </w:rPr>
              <w:t xml:space="preserve">ed </w:t>
            </w:r>
            <w:r w:rsidRPr="00197652">
              <w:rPr>
                <w:rFonts w:ascii="Times New Roman" w:hAnsi="Times New Roman"/>
                <w:color w:val="808080" w:themeColor="background1" w:themeShade="80"/>
                <w:sz w:val="24"/>
                <w:szCs w:val="24"/>
              </w:rPr>
              <w:t>in Standard 1, select one subgroup population to focus on for this analysis. Provide a brief rationale for your selection (</w:t>
            </w:r>
            <w:r w:rsidR="00F97E03">
              <w:rPr>
                <w:rFonts w:ascii="Times New Roman" w:hAnsi="Times New Roman"/>
                <w:color w:val="808080" w:themeColor="background1" w:themeShade="80"/>
                <w:sz w:val="24"/>
                <w:szCs w:val="24"/>
              </w:rPr>
              <w:t>1-3</w:t>
            </w:r>
            <w:r w:rsidRPr="00197652">
              <w:rPr>
                <w:rFonts w:ascii="Times New Roman" w:hAnsi="Times New Roman"/>
                <w:color w:val="808080" w:themeColor="background1" w:themeShade="80"/>
                <w:sz w:val="24"/>
                <w:szCs w:val="24"/>
              </w:rPr>
              <w:t xml:space="preserve"> sentences). </w:t>
            </w:r>
          </w:p>
          <w:p w14:paraId="447BDE97" w14:textId="7F4D99B7" w:rsidR="004764C0" w:rsidRPr="004764C0" w:rsidRDefault="004764C0" w:rsidP="00E2469C">
            <w:pPr>
              <w:pStyle w:val="NoSpacing"/>
              <w:rPr>
                <w:rFonts w:ascii="Times New Roman" w:hAnsi="Times New Roman"/>
                <w:sz w:val="24"/>
                <w:szCs w:val="24"/>
              </w:rPr>
            </w:pPr>
            <w:r>
              <w:rPr>
                <w:rFonts w:ascii="Times New Roman" w:hAnsi="Times New Roman"/>
                <w:sz w:val="24"/>
                <w:szCs w:val="24"/>
              </w:rPr>
              <w:t xml:space="preserve">I am selecting the geographic location as my subgroup, as my school is located in the heart of an Indian Reservation. Due to their location, my students deal with a wide variety of factors that impact their everyday performance at school. For example, home-life and parental involvement are two huge factors that could contribute to one’s academic ability.  </w:t>
            </w:r>
          </w:p>
        </w:tc>
      </w:tr>
      <w:tr w:rsidR="00003FC0" w:rsidRPr="0094295C" w14:paraId="38ED3A60" w14:textId="77777777" w:rsidTr="008F6A84">
        <w:trPr>
          <w:trHeight w:val="562"/>
        </w:trPr>
        <w:tc>
          <w:tcPr>
            <w:tcW w:w="9648" w:type="dxa"/>
            <w:shd w:val="clear" w:color="auto" w:fill="CC99FF"/>
          </w:tcPr>
          <w:p w14:paraId="1345D5BF" w14:textId="77777777" w:rsidR="00003FC0" w:rsidRPr="0094295C" w:rsidRDefault="006537CF" w:rsidP="00C24C02">
            <w:pPr>
              <w:pStyle w:val="NoSpacing"/>
              <w:rPr>
                <w:rFonts w:ascii="Times New Roman" w:hAnsi="Times New Roman"/>
                <w:b/>
              </w:rPr>
            </w:pPr>
            <w:r>
              <w:rPr>
                <w:rFonts w:ascii="Times New Roman" w:hAnsi="Times New Roman"/>
                <w:b/>
              </w:rPr>
              <w:t>Post</w:t>
            </w:r>
            <w:r w:rsidR="00CE69A8">
              <w:rPr>
                <w:rFonts w:ascii="Times New Roman" w:hAnsi="Times New Roman"/>
                <w:b/>
              </w:rPr>
              <w:t>-Assessment</w:t>
            </w:r>
            <w:r w:rsidR="00003FC0" w:rsidRPr="0094295C">
              <w:rPr>
                <w:rFonts w:ascii="Times New Roman" w:hAnsi="Times New Roman"/>
                <w:b/>
              </w:rPr>
              <w:t xml:space="preserve"> Data: Subgroup</w:t>
            </w:r>
            <w:r w:rsidR="003C3CFB">
              <w:rPr>
                <w:rFonts w:ascii="Times New Roman" w:hAnsi="Times New Roman"/>
                <w:b/>
              </w:rPr>
              <w:t xml:space="preserve"> (</w:t>
            </w:r>
            <w:r w:rsidR="003C3CFB" w:rsidRPr="003C3CFB">
              <w:rPr>
                <w:rFonts w:ascii="Times New Roman" w:hAnsi="Times New Roman"/>
                <w:b/>
              </w:rPr>
              <w:t>Gender, ELL population, Gifted, students on IEPs or 504s, etc</w:t>
            </w:r>
            <w:r w:rsidR="00F97E03">
              <w:rPr>
                <w:rFonts w:ascii="Times New Roman" w:hAnsi="Times New Roman"/>
                <w:b/>
              </w:rPr>
              <w:t>.</w:t>
            </w:r>
            <w:r w:rsidR="003C3CFB">
              <w:rPr>
                <w:rFonts w:ascii="Times New Roman" w:hAnsi="Times New Roman"/>
                <w:b/>
              </w:rPr>
              <w:t>)</w:t>
            </w:r>
          </w:p>
          <w:p w14:paraId="7925C46B" w14:textId="77777777" w:rsidR="00003FC0" w:rsidRPr="0094295C" w:rsidRDefault="00003FC0" w:rsidP="00082E20">
            <w:pPr>
              <w:pStyle w:val="NoSpacing"/>
              <w:rPr>
                <w:rFonts w:ascii="Times New Roman" w:hAnsi="Times New Roman"/>
                <w:b/>
              </w:rPr>
            </w:pP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870"/>
      </w:tblGrid>
      <w:tr w:rsidR="00003FC0" w:rsidRPr="0094295C" w14:paraId="5B960C98" w14:textId="77777777" w:rsidTr="008F6A84">
        <w:trPr>
          <w:trHeight w:val="422"/>
        </w:trPr>
        <w:tc>
          <w:tcPr>
            <w:tcW w:w="1908" w:type="dxa"/>
          </w:tcPr>
          <w:p w14:paraId="7FE5584D" w14:textId="77777777" w:rsidR="00003FC0" w:rsidRPr="0094295C" w:rsidRDefault="00003FC0" w:rsidP="00082E20">
            <w:pPr>
              <w:pStyle w:val="NoSpacing"/>
              <w:rPr>
                <w:rFonts w:ascii="Times New Roman" w:hAnsi="Times New Roman"/>
                <w:b/>
              </w:rPr>
            </w:pPr>
          </w:p>
        </w:tc>
        <w:tc>
          <w:tcPr>
            <w:tcW w:w="3870" w:type="dxa"/>
            <w:vAlign w:val="center"/>
          </w:tcPr>
          <w:p w14:paraId="1C79839A" w14:textId="77777777" w:rsidR="00003FC0" w:rsidRPr="0094295C" w:rsidRDefault="0094295C" w:rsidP="00082E20">
            <w:pPr>
              <w:pStyle w:val="NoSpacing"/>
              <w:jc w:val="center"/>
              <w:rPr>
                <w:rFonts w:ascii="Times New Roman" w:hAnsi="Times New Roman"/>
                <w:b/>
              </w:rPr>
            </w:pPr>
            <w:r>
              <w:rPr>
                <w:rFonts w:ascii="Times New Roman" w:hAnsi="Times New Roman"/>
                <w:b/>
              </w:rPr>
              <w:t>Number of Students</w:t>
            </w:r>
            <w:r w:rsidRPr="0094295C">
              <w:rPr>
                <w:rFonts w:ascii="Times New Roman" w:hAnsi="Times New Roman"/>
                <w:b/>
              </w:rPr>
              <w:t xml:space="preserve"> </w:t>
            </w:r>
          </w:p>
          <w:p w14:paraId="7CBA67B5" w14:textId="77777777" w:rsidR="00003FC0" w:rsidRPr="0094295C" w:rsidRDefault="00003FC0" w:rsidP="00082E20">
            <w:pPr>
              <w:pStyle w:val="NoSpacing"/>
              <w:jc w:val="center"/>
              <w:rPr>
                <w:rFonts w:ascii="Times New Roman" w:hAnsi="Times New Roman"/>
                <w:b/>
              </w:rPr>
            </w:pPr>
            <w:r w:rsidRPr="0094295C">
              <w:rPr>
                <w:rFonts w:ascii="Times New Roman" w:hAnsi="Times New Roman"/>
                <w:b/>
              </w:rPr>
              <w:t>Pre-Test</w:t>
            </w:r>
          </w:p>
        </w:tc>
        <w:tc>
          <w:tcPr>
            <w:tcW w:w="3870" w:type="dxa"/>
            <w:tcBorders>
              <w:bottom w:val="single" w:sz="4" w:space="0" w:color="auto"/>
            </w:tcBorders>
            <w:shd w:val="clear" w:color="auto" w:fill="CCCCFF"/>
            <w:vAlign w:val="center"/>
          </w:tcPr>
          <w:p w14:paraId="162996DF" w14:textId="77777777" w:rsidR="00003FC0" w:rsidRPr="0094295C" w:rsidRDefault="0094295C" w:rsidP="00082E20">
            <w:pPr>
              <w:pStyle w:val="NoSpacing"/>
              <w:jc w:val="center"/>
              <w:rPr>
                <w:rFonts w:ascii="Times New Roman" w:hAnsi="Times New Roman"/>
                <w:b/>
              </w:rPr>
            </w:pPr>
            <w:r>
              <w:rPr>
                <w:rFonts w:ascii="Times New Roman" w:hAnsi="Times New Roman"/>
                <w:b/>
              </w:rPr>
              <w:t>Number of Students</w:t>
            </w:r>
          </w:p>
          <w:p w14:paraId="548DB643" w14:textId="77777777" w:rsidR="00003FC0" w:rsidRPr="0094295C" w:rsidRDefault="00003FC0" w:rsidP="00082E20">
            <w:pPr>
              <w:pStyle w:val="NoSpacing"/>
              <w:jc w:val="center"/>
              <w:rPr>
                <w:rFonts w:ascii="Times New Roman" w:hAnsi="Times New Roman"/>
                <w:b/>
              </w:rPr>
            </w:pPr>
            <w:r w:rsidRPr="0094295C">
              <w:rPr>
                <w:rFonts w:ascii="Times New Roman" w:hAnsi="Times New Roman"/>
                <w:b/>
              </w:rPr>
              <w:t>Post-Test</w:t>
            </w:r>
          </w:p>
        </w:tc>
      </w:tr>
      <w:tr w:rsidR="00391148" w:rsidRPr="0094295C" w14:paraId="49A01596" w14:textId="77777777" w:rsidTr="008F6A84">
        <w:trPr>
          <w:trHeight w:val="720"/>
        </w:trPr>
        <w:tc>
          <w:tcPr>
            <w:tcW w:w="1908" w:type="dxa"/>
            <w:vAlign w:val="bottom"/>
          </w:tcPr>
          <w:p w14:paraId="266DFE69" w14:textId="77777777" w:rsidR="00391148" w:rsidRPr="0094295C" w:rsidRDefault="00391148" w:rsidP="00391148">
            <w:pPr>
              <w:pStyle w:val="NoSpacing"/>
              <w:rPr>
                <w:rFonts w:ascii="Times New Roman" w:hAnsi="Times New Roman"/>
                <w:b/>
              </w:rPr>
            </w:pPr>
            <w:r w:rsidRPr="0094295C">
              <w:rPr>
                <w:rFonts w:ascii="Times New Roman" w:hAnsi="Times New Roman"/>
                <w:b/>
              </w:rPr>
              <w:t>Exceeds</w:t>
            </w:r>
          </w:p>
          <w:p w14:paraId="64C5B7CB" w14:textId="77777777" w:rsidR="00391148" w:rsidRPr="0094295C" w:rsidRDefault="00391148" w:rsidP="00391148">
            <w:pPr>
              <w:pStyle w:val="NoSpacing"/>
              <w:rPr>
                <w:rFonts w:ascii="Times New Roman" w:hAnsi="Times New Roman"/>
                <w:b/>
              </w:rPr>
            </w:pPr>
          </w:p>
        </w:tc>
        <w:tc>
          <w:tcPr>
            <w:tcW w:w="3870" w:type="dxa"/>
            <w:vAlign w:val="center"/>
          </w:tcPr>
          <w:p w14:paraId="1028C2B0" w14:textId="7DF12CE3" w:rsidR="00391148" w:rsidRPr="00C24C02" w:rsidRDefault="00391148" w:rsidP="00391148">
            <w:pPr>
              <w:pStyle w:val="NoSpacing"/>
              <w:jc w:val="center"/>
              <w:rPr>
                <w:rFonts w:ascii="Times New Roman" w:hAnsi="Times New Roman"/>
              </w:rPr>
            </w:pPr>
            <w:r>
              <w:rPr>
                <w:bCs/>
                <w:color w:val="808080" w:themeColor="background1" w:themeShade="80"/>
              </w:rPr>
              <w:t>2</w:t>
            </w:r>
          </w:p>
        </w:tc>
        <w:tc>
          <w:tcPr>
            <w:tcW w:w="3870" w:type="dxa"/>
            <w:shd w:val="clear" w:color="auto" w:fill="CCCCFF"/>
            <w:vAlign w:val="center"/>
          </w:tcPr>
          <w:p w14:paraId="06C1888C" w14:textId="36DEB225" w:rsidR="00391148" w:rsidRPr="00C24C02" w:rsidRDefault="00391148" w:rsidP="00391148">
            <w:pPr>
              <w:pStyle w:val="NoSpacing"/>
              <w:jc w:val="center"/>
              <w:rPr>
                <w:rFonts w:ascii="Times New Roman" w:hAnsi="Times New Roman"/>
              </w:rPr>
            </w:pPr>
            <w:r>
              <w:rPr>
                <w:bCs/>
                <w:color w:val="808080" w:themeColor="background1" w:themeShade="80"/>
              </w:rPr>
              <w:t>7</w:t>
            </w:r>
          </w:p>
        </w:tc>
      </w:tr>
      <w:tr w:rsidR="00391148" w:rsidRPr="0094295C" w14:paraId="476D2D8F" w14:textId="77777777" w:rsidTr="008F6A84">
        <w:trPr>
          <w:trHeight w:val="720"/>
        </w:trPr>
        <w:tc>
          <w:tcPr>
            <w:tcW w:w="1908" w:type="dxa"/>
            <w:vAlign w:val="bottom"/>
          </w:tcPr>
          <w:p w14:paraId="1D68F436" w14:textId="77777777" w:rsidR="00391148" w:rsidRPr="0094295C" w:rsidRDefault="00391148" w:rsidP="00391148">
            <w:pPr>
              <w:pStyle w:val="NoSpacing"/>
              <w:rPr>
                <w:rFonts w:ascii="Times New Roman" w:hAnsi="Times New Roman"/>
                <w:b/>
              </w:rPr>
            </w:pPr>
            <w:r w:rsidRPr="0094295C">
              <w:rPr>
                <w:rFonts w:ascii="Times New Roman" w:hAnsi="Times New Roman"/>
                <w:b/>
              </w:rPr>
              <w:t>Meets</w:t>
            </w:r>
          </w:p>
          <w:p w14:paraId="5E6D717D" w14:textId="77777777" w:rsidR="00391148" w:rsidRPr="0094295C" w:rsidRDefault="00391148" w:rsidP="00391148">
            <w:pPr>
              <w:pStyle w:val="NoSpacing"/>
              <w:rPr>
                <w:rFonts w:ascii="Times New Roman" w:hAnsi="Times New Roman"/>
                <w:b/>
              </w:rPr>
            </w:pPr>
          </w:p>
        </w:tc>
        <w:tc>
          <w:tcPr>
            <w:tcW w:w="3870" w:type="dxa"/>
            <w:vAlign w:val="center"/>
          </w:tcPr>
          <w:p w14:paraId="27A7B941" w14:textId="789AA83B" w:rsidR="00391148" w:rsidRPr="00C24C02" w:rsidRDefault="00391148" w:rsidP="00391148">
            <w:pPr>
              <w:pStyle w:val="NoSpacing"/>
              <w:jc w:val="center"/>
              <w:rPr>
                <w:rFonts w:ascii="Times New Roman" w:hAnsi="Times New Roman"/>
              </w:rPr>
            </w:pPr>
            <w:r>
              <w:rPr>
                <w:bCs/>
                <w:color w:val="808080" w:themeColor="background1" w:themeShade="80"/>
              </w:rPr>
              <w:t>5</w:t>
            </w:r>
          </w:p>
        </w:tc>
        <w:tc>
          <w:tcPr>
            <w:tcW w:w="3870" w:type="dxa"/>
            <w:shd w:val="clear" w:color="auto" w:fill="CCCCFF"/>
            <w:vAlign w:val="center"/>
          </w:tcPr>
          <w:p w14:paraId="687ABB37" w14:textId="64A2C258" w:rsidR="00391148" w:rsidRPr="00C24C02" w:rsidRDefault="00391148" w:rsidP="00391148">
            <w:pPr>
              <w:pStyle w:val="NoSpacing"/>
              <w:jc w:val="center"/>
              <w:rPr>
                <w:rFonts w:ascii="Times New Roman" w:hAnsi="Times New Roman"/>
              </w:rPr>
            </w:pPr>
            <w:r>
              <w:rPr>
                <w:bCs/>
                <w:color w:val="808080" w:themeColor="background1" w:themeShade="80"/>
              </w:rPr>
              <w:t>3</w:t>
            </w:r>
          </w:p>
        </w:tc>
      </w:tr>
      <w:tr w:rsidR="00391148" w:rsidRPr="0094295C" w14:paraId="398E9C0D" w14:textId="77777777" w:rsidTr="008F6A84">
        <w:trPr>
          <w:trHeight w:val="720"/>
        </w:trPr>
        <w:tc>
          <w:tcPr>
            <w:tcW w:w="1908" w:type="dxa"/>
            <w:vAlign w:val="bottom"/>
          </w:tcPr>
          <w:p w14:paraId="42799519" w14:textId="77777777" w:rsidR="00391148" w:rsidRPr="0094295C" w:rsidRDefault="00391148" w:rsidP="00391148">
            <w:pPr>
              <w:pStyle w:val="NoSpacing"/>
              <w:rPr>
                <w:rFonts w:ascii="Times New Roman" w:hAnsi="Times New Roman"/>
                <w:b/>
              </w:rPr>
            </w:pPr>
            <w:r w:rsidRPr="0094295C">
              <w:rPr>
                <w:rFonts w:ascii="Times New Roman" w:hAnsi="Times New Roman"/>
                <w:b/>
              </w:rPr>
              <w:t>Approaches</w:t>
            </w:r>
          </w:p>
          <w:p w14:paraId="4D59CB3B" w14:textId="77777777" w:rsidR="00391148" w:rsidRPr="0094295C" w:rsidRDefault="00391148" w:rsidP="00391148">
            <w:pPr>
              <w:pStyle w:val="NoSpacing"/>
              <w:rPr>
                <w:rFonts w:ascii="Times New Roman" w:hAnsi="Times New Roman"/>
                <w:b/>
              </w:rPr>
            </w:pPr>
          </w:p>
        </w:tc>
        <w:tc>
          <w:tcPr>
            <w:tcW w:w="3870" w:type="dxa"/>
            <w:vAlign w:val="center"/>
          </w:tcPr>
          <w:p w14:paraId="08D66689" w14:textId="41734EE4" w:rsidR="00391148" w:rsidRPr="00C24C02" w:rsidRDefault="00391148" w:rsidP="00391148">
            <w:pPr>
              <w:pStyle w:val="NoSpacing"/>
              <w:jc w:val="center"/>
              <w:rPr>
                <w:rFonts w:ascii="Times New Roman" w:hAnsi="Times New Roman"/>
              </w:rPr>
            </w:pPr>
            <w:r>
              <w:rPr>
                <w:bCs/>
                <w:color w:val="808080" w:themeColor="background1" w:themeShade="80"/>
              </w:rPr>
              <w:t>2</w:t>
            </w:r>
          </w:p>
        </w:tc>
        <w:tc>
          <w:tcPr>
            <w:tcW w:w="3870" w:type="dxa"/>
            <w:shd w:val="clear" w:color="auto" w:fill="CCCCFF"/>
            <w:vAlign w:val="center"/>
          </w:tcPr>
          <w:p w14:paraId="24284FEA" w14:textId="2A111964" w:rsidR="00391148" w:rsidRPr="00C24C02" w:rsidRDefault="00391148" w:rsidP="00391148">
            <w:pPr>
              <w:pStyle w:val="NoSpacing"/>
              <w:jc w:val="center"/>
              <w:rPr>
                <w:rFonts w:ascii="Times New Roman" w:hAnsi="Times New Roman"/>
              </w:rPr>
            </w:pPr>
            <w:r>
              <w:rPr>
                <w:bCs/>
                <w:color w:val="808080" w:themeColor="background1" w:themeShade="80"/>
              </w:rPr>
              <w:t>1</w:t>
            </w:r>
          </w:p>
        </w:tc>
      </w:tr>
      <w:tr w:rsidR="00391148" w:rsidRPr="0094295C" w14:paraId="7B372D24" w14:textId="77777777" w:rsidTr="008F6A84">
        <w:trPr>
          <w:trHeight w:val="720"/>
        </w:trPr>
        <w:tc>
          <w:tcPr>
            <w:tcW w:w="1908" w:type="dxa"/>
            <w:vAlign w:val="bottom"/>
          </w:tcPr>
          <w:p w14:paraId="2F05629C" w14:textId="77777777" w:rsidR="00391148" w:rsidRPr="0094295C" w:rsidRDefault="00391148" w:rsidP="00391148">
            <w:pPr>
              <w:pStyle w:val="NoSpacing"/>
              <w:rPr>
                <w:rFonts w:ascii="Times New Roman" w:hAnsi="Times New Roman"/>
                <w:b/>
              </w:rPr>
            </w:pPr>
            <w:r w:rsidRPr="0094295C">
              <w:rPr>
                <w:rFonts w:ascii="Times New Roman" w:hAnsi="Times New Roman"/>
                <w:b/>
              </w:rPr>
              <w:t>Falls Far Below</w:t>
            </w:r>
          </w:p>
          <w:p w14:paraId="7CA4C3E0" w14:textId="77777777" w:rsidR="00391148" w:rsidRPr="0094295C" w:rsidRDefault="00391148" w:rsidP="00391148">
            <w:pPr>
              <w:pStyle w:val="NoSpacing"/>
              <w:rPr>
                <w:rFonts w:ascii="Times New Roman" w:hAnsi="Times New Roman"/>
                <w:b/>
              </w:rPr>
            </w:pPr>
          </w:p>
        </w:tc>
        <w:tc>
          <w:tcPr>
            <w:tcW w:w="3870" w:type="dxa"/>
            <w:vAlign w:val="center"/>
          </w:tcPr>
          <w:p w14:paraId="57FB53F9" w14:textId="636E26F2" w:rsidR="00391148" w:rsidRPr="00C24C02" w:rsidRDefault="00391148" w:rsidP="00391148">
            <w:pPr>
              <w:pStyle w:val="NoSpacing"/>
              <w:jc w:val="center"/>
              <w:rPr>
                <w:rFonts w:ascii="Times New Roman" w:hAnsi="Times New Roman"/>
              </w:rPr>
            </w:pPr>
            <w:r>
              <w:rPr>
                <w:bCs/>
                <w:color w:val="808080" w:themeColor="background1" w:themeShade="80"/>
              </w:rPr>
              <w:t>4</w:t>
            </w:r>
          </w:p>
        </w:tc>
        <w:tc>
          <w:tcPr>
            <w:tcW w:w="3870" w:type="dxa"/>
            <w:shd w:val="clear" w:color="auto" w:fill="CCCCFF"/>
            <w:vAlign w:val="center"/>
          </w:tcPr>
          <w:p w14:paraId="5FD14B00" w14:textId="08C9E3E3" w:rsidR="00391148" w:rsidRPr="00C24C02" w:rsidRDefault="00391148" w:rsidP="00391148">
            <w:pPr>
              <w:pStyle w:val="NoSpacing"/>
              <w:jc w:val="center"/>
              <w:rPr>
                <w:rFonts w:ascii="Times New Roman" w:hAnsi="Times New Roman"/>
              </w:rPr>
            </w:pPr>
            <w:r>
              <w:rPr>
                <w:bCs/>
                <w:color w:val="808080" w:themeColor="background1" w:themeShade="80"/>
              </w:rPr>
              <w:t>2</w:t>
            </w:r>
          </w:p>
        </w:tc>
      </w:tr>
      <w:tr w:rsidR="00722391" w:rsidRPr="0094295C" w14:paraId="3960E121" w14:textId="77777777" w:rsidTr="008F6A84">
        <w:trPr>
          <w:trHeight w:val="720"/>
        </w:trPr>
        <w:tc>
          <w:tcPr>
            <w:tcW w:w="9648" w:type="dxa"/>
            <w:gridSpan w:val="3"/>
            <w:shd w:val="clear" w:color="auto" w:fill="CC99FF"/>
            <w:vAlign w:val="center"/>
          </w:tcPr>
          <w:p w14:paraId="0ECBBEBC" w14:textId="77777777" w:rsidR="00722391" w:rsidRPr="00536A78" w:rsidRDefault="00CE69A8" w:rsidP="003266B7">
            <w:pPr>
              <w:pStyle w:val="NoSpacing"/>
              <w:spacing w:after="240"/>
              <w:rPr>
                <w:rFonts w:ascii="Times New Roman" w:hAnsi="Times New Roman"/>
                <w:b/>
              </w:rPr>
            </w:pPr>
            <w:r w:rsidRPr="00536A78">
              <w:rPr>
                <w:rFonts w:ascii="Times New Roman" w:hAnsi="Times New Roman"/>
                <w:b/>
              </w:rPr>
              <w:t>Post-Assessment</w:t>
            </w:r>
            <w:r w:rsidR="00722391" w:rsidRPr="00536A78">
              <w:rPr>
                <w:rFonts w:ascii="Times New Roman" w:hAnsi="Times New Roman"/>
                <w:b/>
              </w:rPr>
              <w:t xml:space="preserve"> Analysis: Subgroup</w:t>
            </w:r>
          </w:p>
        </w:tc>
      </w:tr>
      <w:tr w:rsidR="00722391" w:rsidRPr="0094295C" w14:paraId="064AFBE6" w14:textId="77777777" w:rsidTr="00722391">
        <w:trPr>
          <w:trHeight w:val="720"/>
        </w:trPr>
        <w:tc>
          <w:tcPr>
            <w:tcW w:w="9648" w:type="dxa"/>
            <w:gridSpan w:val="3"/>
            <w:vAlign w:val="center"/>
          </w:tcPr>
          <w:sdt>
            <w:sdtPr>
              <w:rPr>
                <w:rFonts w:ascii="Times New Roman" w:hAnsi="Times New Roman"/>
                <w:b/>
              </w:rPr>
              <w:id w:val="1567919600"/>
              <w:placeholder>
                <w:docPart w:val="CF5523146F293447AB431A0349BA672C"/>
              </w:placeholder>
              <w:temporary/>
              <w:showingPlcHdr/>
            </w:sdtPr>
            <w:sdtEndPr/>
            <w:sdtContent>
              <w:p w14:paraId="54A9769E" w14:textId="77777777" w:rsidR="00722391" w:rsidRPr="00197652" w:rsidRDefault="00197652" w:rsidP="00197652">
                <w:pPr>
                  <w:pStyle w:val="CommentText"/>
                  <w:rPr>
                    <w:rFonts w:ascii="Times New Roman" w:hAnsi="Times New Roman" w:cs="Times New Roman"/>
                  </w:rPr>
                </w:pPr>
                <w:r w:rsidRPr="00197652">
                  <w:rPr>
                    <w:rFonts w:ascii="Times New Roman" w:hAnsi="Times New Roman" w:cs="Times New Roman"/>
                    <w:color w:val="808080" w:themeColor="background1" w:themeShade="80"/>
                  </w:rPr>
                  <w:t>Based on your analysis of the subgroup post-test data, what is your interpretation of the student learning? Cite examples and provide evidence of student learning that helped you come to this conclusion.</w:t>
                </w:r>
              </w:p>
            </w:sdtContent>
          </w:sdt>
          <w:p w14:paraId="04387E1E" w14:textId="1C0BCFEF" w:rsidR="00722391" w:rsidRPr="003F77A7" w:rsidRDefault="004764C0" w:rsidP="00722391">
            <w:pPr>
              <w:pStyle w:val="NoSpacing"/>
              <w:rPr>
                <w:rFonts w:ascii="Times New Roman" w:hAnsi="Times New Roman"/>
              </w:rPr>
            </w:pPr>
            <w:r w:rsidRPr="003F77A7">
              <w:rPr>
                <w:rFonts w:ascii="Times New Roman" w:hAnsi="Times New Roman"/>
              </w:rPr>
              <w:t>My class is approximately 79% Native American, which is an accurate depiction when thinking of our geographic location. Because of this percentage, I deal with a wide variety of social, emotional, mental and academic issues every day at school. Of the 14 students in my class, three have stable home lives</w:t>
            </w:r>
            <w:r w:rsidR="003F77A7" w:rsidRPr="003F77A7">
              <w:rPr>
                <w:rFonts w:ascii="Times New Roman" w:hAnsi="Times New Roman"/>
              </w:rPr>
              <w:t xml:space="preserve"> and consistent parental (or grandparent) involvement. With this said, when considering the student’s learning, my students who</w:t>
            </w:r>
            <w:r w:rsidR="003F77A7">
              <w:rPr>
                <w:rFonts w:ascii="Times New Roman" w:hAnsi="Times New Roman"/>
                <w:b/>
              </w:rPr>
              <w:t xml:space="preserve"> fall far below</w:t>
            </w:r>
            <w:r w:rsidR="003F77A7">
              <w:rPr>
                <w:rFonts w:ascii="Times New Roman" w:hAnsi="Times New Roman"/>
              </w:rPr>
              <w:t xml:space="preserve"> are two of my students who have absolutely no consistency in their everyday life. For example, one of my students left school at the end of September and returned in </w:t>
            </w:r>
            <w:r w:rsidR="003F77A7">
              <w:rPr>
                <w:rFonts w:ascii="Times New Roman" w:hAnsi="Times New Roman"/>
              </w:rPr>
              <w:lastRenderedPageBreak/>
              <w:t xml:space="preserve">January, right after Christmas break. In this leave of absence, there was no schooling so her performance throughout this unit was to be expected. When interpreting the student learning for the rest, I was actually quite surprised with the results received. The learning came entirely from inside the classroom, as no homework went home and practice outside of school hours is very rare. </w:t>
            </w:r>
          </w:p>
        </w:tc>
      </w:tr>
      <w:tr w:rsidR="00722391" w:rsidRPr="0094295C" w14:paraId="59D1CF01" w14:textId="77777777" w:rsidTr="00722391">
        <w:trPr>
          <w:trHeight w:val="720"/>
        </w:trPr>
        <w:tc>
          <w:tcPr>
            <w:tcW w:w="9648" w:type="dxa"/>
            <w:gridSpan w:val="3"/>
            <w:vAlign w:val="center"/>
          </w:tcPr>
          <w:p w14:paraId="05AE6679" w14:textId="77777777" w:rsidR="003802A1" w:rsidRPr="00197652" w:rsidRDefault="003802A1" w:rsidP="003802A1">
            <w:pPr>
              <w:pStyle w:val="NoSpacing"/>
              <w:spacing w:before="120"/>
              <w:rPr>
                <w:rFonts w:ascii="Times New Roman" w:hAnsi="Times New Roman"/>
                <w:color w:val="808080" w:themeColor="background1" w:themeShade="80"/>
                <w:sz w:val="24"/>
                <w:szCs w:val="24"/>
              </w:rPr>
            </w:pPr>
            <w:r w:rsidRPr="00197652">
              <w:rPr>
                <w:rFonts w:ascii="Times New Roman" w:hAnsi="Times New Roman"/>
                <w:color w:val="808080" w:themeColor="background1" w:themeShade="80"/>
                <w:sz w:val="24"/>
                <w:szCs w:val="24"/>
              </w:rPr>
              <w:lastRenderedPageBreak/>
              <w:t>Based on the subgroup class post-test data, write one paragraph analyzing the effectiveness of your instruction and assessment</w:t>
            </w:r>
            <w:r w:rsidR="005715BA">
              <w:rPr>
                <w:rFonts w:ascii="Times New Roman" w:hAnsi="Times New Roman"/>
                <w:color w:val="808080" w:themeColor="background1" w:themeShade="80"/>
                <w:sz w:val="24"/>
                <w:szCs w:val="24"/>
              </w:rPr>
              <w:t xml:space="preserve"> and </w:t>
            </w:r>
            <w:r w:rsidR="00197A2D">
              <w:rPr>
                <w:rFonts w:ascii="Times New Roman" w:hAnsi="Times New Roman"/>
                <w:color w:val="808080" w:themeColor="background1" w:themeShade="80"/>
                <w:sz w:val="24"/>
                <w:szCs w:val="24"/>
              </w:rPr>
              <w:t xml:space="preserve">effect </w:t>
            </w:r>
            <w:r w:rsidR="005715BA">
              <w:rPr>
                <w:rFonts w:ascii="Times New Roman" w:hAnsi="Times New Roman"/>
                <w:color w:val="808080" w:themeColor="background1" w:themeShade="80"/>
                <w:sz w:val="24"/>
                <w:szCs w:val="24"/>
              </w:rPr>
              <w:t>on student learning</w:t>
            </w:r>
            <w:r w:rsidRPr="00197652">
              <w:rPr>
                <w:rFonts w:ascii="Times New Roman" w:hAnsi="Times New Roman"/>
                <w:color w:val="808080" w:themeColor="background1" w:themeShade="80"/>
                <w:sz w:val="24"/>
                <w:szCs w:val="24"/>
              </w:rPr>
              <w:t>. If there is a student or group of students who have not mastered the objective</w:t>
            </w:r>
            <w:r w:rsidR="005C74FB">
              <w:rPr>
                <w:rFonts w:ascii="Times New Roman" w:hAnsi="Times New Roman"/>
                <w:color w:val="808080" w:themeColor="background1" w:themeShade="80"/>
                <w:sz w:val="24"/>
                <w:szCs w:val="24"/>
              </w:rPr>
              <w:t>s</w:t>
            </w:r>
            <w:r w:rsidRPr="00197652">
              <w:rPr>
                <w:rFonts w:ascii="Times New Roman" w:hAnsi="Times New Roman"/>
                <w:color w:val="808080" w:themeColor="background1" w:themeShade="80"/>
                <w:sz w:val="24"/>
                <w:szCs w:val="24"/>
              </w:rPr>
              <w:t>, discuss what you will do in future days to aid students</w:t>
            </w:r>
            <w:r w:rsidR="00197A2D">
              <w:rPr>
                <w:rFonts w:ascii="Times New Roman" w:hAnsi="Times New Roman"/>
                <w:color w:val="808080" w:themeColor="background1" w:themeShade="80"/>
                <w:sz w:val="24"/>
                <w:szCs w:val="24"/>
              </w:rPr>
              <w:t>'</w:t>
            </w:r>
            <w:r w:rsidRPr="00197652">
              <w:rPr>
                <w:rFonts w:ascii="Times New Roman" w:hAnsi="Times New Roman"/>
                <w:color w:val="808080" w:themeColor="background1" w:themeShade="80"/>
                <w:sz w:val="24"/>
                <w:szCs w:val="24"/>
              </w:rPr>
              <w:t xml:space="preserve"> understanding</w:t>
            </w:r>
            <w:r>
              <w:rPr>
                <w:rFonts w:ascii="Times New Roman" w:hAnsi="Times New Roman"/>
                <w:color w:val="808080" w:themeColor="background1" w:themeShade="80"/>
                <w:sz w:val="24"/>
                <w:szCs w:val="24"/>
              </w:rPr>
              <w:t xml:space="preserve"> with respect to </w:t>
            </w:r>
            <w:r w:rsidR="00197A2D">
              <w:rPr>
                <w:rFonts w:ascii="Times New Roman" w:hAnsi="Times New Roman"/>
                <w:color w:val="808080" w:themeColor="background1" w:themeShade="80"/>
                <w:sz w:val="24"/>
                <w:szCs w:val="24"/>
              </w:rPr>
              <w:t xml:space="preserve">the </w:t>
            </w:r>
            <w:r>
              <w:rPr>
                <w:rFonts w:ascii="Times New Roman" w:hAnsi="Times New Roman"/>
                <w:color w:val="808080" w:themeColor="background1" w:themeShade="80"/>
                <w:sz w:val="24"/>
                <w:szCs w:val="24"/>
              </w:rPr>
              <w:t>unit’s objectives</w:t>
            </w:r>
            <w:r w:rsidRPr="00197652">
              <w:rPr>
                <w:rFonts w:ascii="Times New Roman" w:hAnsi="Times New Roman"/>
                <w:color w:val="808080" w:themeColor="background1" w:themeShade="80"/>
                <w:sz w:val="24"/>
                <w:szCs w:val="24"/>
              </w:rPr>
              <w:t>. Cite examples and prov</w:t>
            </w:r>
            <w:r>
              <w:rPr>
                <w:rFonts w:ascii="Times New Roman" w:hAnsi="Times New Roman"/>
                <w:color w:val="808080" w:themeColor="background1" w:themeShade="80"/>
                <w:sz w:val="24"/>
                <w:szCs w:val="24"/>
              </w:rPr>
              <w:t>ide evidence of student misconceptions</w:t>
            </w:r>
            <w:r w:rsidRPr="00197652">
              <w:rPr>
                <w:rFonts w:ascii="Times New Roman" w:hAnsi="Times New Roman"/>
                <w:color w:val="808080" w:themeColor="background1" w:themeShade="80"/>
                <w:sz w:val="24"/>
                <w:szCs w:val="24"/>
              </w:rPr>
              <w:t xml:space="preserve"> to support this analysis. </w:t>
            </w:r>
          </w:p>
          <w:p w14:paraId="47C8263F" w14:textId="77777777" w:rsidR="00722391" w:rsidRDefault="00722391" w:rsidP="003802A1">
            <w:pPr>
              <w:pStyle w:val="NoSpacing"/>
              <w:spacing w:before="120"/>
              <w:rPr>
                <w:rFonts w:ascii="Times New Roman" w:hAnsi="Times New Roman"/>
                <w:b/>
              </w:rPr>
            </w:pPr>
          </w:p>
          <w:p w14:paraId="0E9DE11D" w14:textId="390E6A40" w:rsidR="004F7E0B" w:rsidRPr="004F7E0B" w:rsidRDefault="004F7E0B" w:rsidP="003802A1">
            <w:pPr>
              <w:pStyle w:val="NoSpacing"/>
              <w:spacing w:before="120"/>
              <w:rPr>
                <w:rFonts w:ascii="Times New Roman" w:hAnsi="Times New Roman"/>
              </w:rPr>
            </w:pPr>
            <w:r w:rsidRPr="004F7E0B">
              <w:rPr>
                <w:rFonts w:ascii="Times New Roman" w:hAnsi="Times New Roman"/>
              </w:rPr>
              <w:t>Like mentioned above, learning came entirely from the classroom for the majority of my students. No homework is ever sent home as the probability of it getting done is extremely low and the chance that we will see it the next day is even lower. Knowing this though and taking into consideration our geographic location, I knew I had to really hit it hard in the classroom. I planned many activities that were fun, but memorable so students could attach to the material and make it meaningful enough to carry it on with them throughout the rest of their academic experience. My group of students that did not master the objectives will continue to be exposed to differentiating the parts of speech and creating/writing adjectives in small group reading, as well as in their independent conference time. Of the two that remain behind, one has to pass onto 2</w:t>
            </w:r>
            <w:r w:rsidRPr="004F7E0B">
              <w:rPr>
                <w:rFonts w:ascii="Times New Roman" w:hAnsi="Times New Roman"/>
                <w:vertAlign w:val="superscript"/>
              </w:rPr>
              <w:t>nd</w:t>
            </w:r>
            <w:r w:rsidRPr="004F7E0B">
              <w:rPr>
                <w:rFonts w:ascii="Times New Roman" w:hAnsi="Times New Roman"/>
              </w:rPr>
              <w:t xml:space="preserve"> grade because of her age, where the other is up for retention. With this said, she will be exposed again to adjectives in the next year, but for now we will revisit during our reading time just to get consistent exposure. However, because this is a skill that the majority of the class has met and understood, they will see adjective activities more in independent center games verse whole-group instruction. </w:t>
            </w:r>
          </w:p>
        </w:tc>
      </w:tr>
    </w:tbl>
    <w:tbl>
      <w:tblPr>
        <w:tblStyle w:val="TableGrid"/>
        <w:tblW w:w="9648" w:type="dxa"/>
        <w:tblLook w:val="04A0" w:firstRow="1" w:lastRow="0" w:firstColumn="1" w:lastColumn="0" w:noHBand="0" w:noVBand="1"/>
      </w:tblPr>
      <w:tblGrid>
        <w:gridCol w:w="9648"/>
      </w:tblGrid>
      <w:tr w:rsidR="00003FC0" w:rsidRPr="0094295C" w14:paraId="55A290E1" w14:textId="77777777" w:rsidTr="00274FFE">
        <w:trPr>
          <w:trHeight w:val="800"/>
        </w:trPr>
        <w:tc>
          <w:tcPr>
            <w:tcW w:w="9648" w:type="dxa"/>
            <w:shd w:val="clear" w:color="auto" w:fill="CC99FF"/>
          </w:tcPr>
          <w:p w14:paraId="60FF3F6A" w14:textId="77777777" w:rsidR="00003FC0" w:rsidRPr="003266B7" w:rsidRDefault="00CE69A8" w:rsidP="00082E20">
            <w:pPr>
              <w:pStyle w:val="NoSpacing"/>
              <w:rPr>
                <w:rFonts w:ascii="Times New Roman" w:hAnsi="Times New Roman"/>
                <w:b/>
              </w:rPr>
            </w:pPr>
            <w:r w:rsidRPr="003266B7">
              <w:rPr>
                <w:rFonts w:ascii="Times New Roman" w:hAnsi="Times New Roman"/>
                <w:b/>
              </w:rPr>
              <w:t>Post-Assessment</w:t>
            </w:r>
            <w:r w:rsidR="00003FC0" w:rsidRPr="003266B7">
              <w:rPr>
                <w:rFonts w:ascii="Times New Roman" w:hAnsi="Times New Roman"/>
                <w:b/>
              </w:rPr>
              <w:t xml:space="preserve"> Data: Remainder of Class</w:t>
            </w:r>
          </w:p>
          <w:p w14:paraId="3B30AE7C" w14:textId="77777777" w:rsidR="00003FC0" w:rsidRPr="0094295C" w:rsidRDefault="00003FC0" w:rsidP="001E7163">
            <w:pPr>
              <w:pStyle w:val="NoSpacing"/>
              <w:ind w:left="720"/>
              <w:rPr>
                <w:rFonts w:ascii="Times New Roman" w:hAnsi="Times New Roman"/>
                <w:b/>
              </w:rPr>
            </w:pP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870"/>
      </w:tblGrid>
      <w:tr w:rsidR="00003FC0" w:rsidRPr="0094295C" w14:paraId="5DF8292C" w14:textId="77777777" w:rsidTr="00274FFE">
        <w:trPr>
          <w:trHeight w:val="422"/>
        </w:trPr>
        <w:tc>
          <w:tcPr>
            <w:tcW w:w="1908" w:type="dxa"/>
          </w:tcPr>
          <w:p w14:paraId="589CECAA" w14:textId="77777777" w:rsidR="00003FC0" w:rsidRPr="00AF75F4" w:rsidRDefault="00003FC0" w:rsidP="00082E20">
            <w:pPr>
              <w:pStyle w:val="NoSpacing"/>
              <w:rPr>
                <w:rFonts w:ascii="Times New Roman" w:hAnsi="Times New Roman"/>
                <w:b/>
                <w:sz w:val="24"/>
                <w:szCs w:val="24"/>
              </w:rPr>
            </w:pPr>
          </w:p>
        </w:tc>
        <w:tc>
          <w:tcPr>
            <w:tcW w:w="3870" w:type="dxa"/>
            <w:vAlign w:val="center"/>
          </w:tcPr>
          <w:p w14:paraId="1730294D" w14:textId="77777777" w:rsidR="00003FC0" w:rsidRPr="00AF75F4" w:rsidRDefault="0094295C" w:rsidP="00082E20">
            <w:pPr>
              <w:pStyle w:val="NoSpacing"/>
              <w:jc w:val="center"/>
              <w:rPr>
                <w:rFonts w:ascii="Times New Roman" w:hAnsi="Times New Roman"/>
                <w:b/>
                <w:sz w:val="24"/>
                <w:szCs w:val="24"/>
              </w:rPr>
            </w:pPr>
            <w:r w:rsidRPr="00AF75F4">
              <w:rPr>
                <w:rFonts w:ascii="Times New Roman" w:hAnsi="Times New Roman"/>
                <w:b/>
                <w:sz w:val="24"/>
                <w:szCs w:val="24"/>
              </w:rPr>
              <w:t xml:space="preserve">Number of Students </w:t>
            </w:r>
          </w:p>
          <w:p w14:paraId="2DAD25E6" w14:textId="77777777" w:rsidR="00003FC0" w:rsidRPr="00AF75F4" w:rsidRDefault="00003FC0" w:rsidP="00082E20">
            <w:pPr>
              <w:pStyle w:val="NoSpacing"/>
              <w:jc w:val="center"/>
              <w:rPr>
                <w:rFonts w:ascii="Times New Roman" w:hAnsi="Times New Roman"/>
                <w:b/>
                <w:sz w:val="24"/>
                <w:szCs w:val="24"/>
              </w:rPr>
            </w:pPr>
            <w:r w:rsidRPr="00AF75F4">
              <w:rPr>
                <w:rFonts w:ascii="Times New Roman" w:hAnsi="Times New Roman"/>
                <w:b/>
                <w:sz w:val="24"/>
                <w:szCs w:val="24"/>
              </w:rPr>
              <w:t>Pre-Test</w:t>
            </w:r>
          </w:p>
        </w:tc>
        <w:tc>
          <w:tcPr>
            <w:tcW w:w="3870" w:type="dxa"/>
            <w:tcBorders>
              <w:bottom w:val="single" w:sz="4" w:space="0" w:color="auto"/>
            </w:tcBorders>
            <w:shd w:val="clear" w:color="auto" w:fill="CCCCFF"/>
            <w:vAlign w:val="center"/>
          </w:tcPr>
          <w:p w14:paraId="6693A180" w14:textId="77777777" w:rsidR="00003FC0" w:rsidRPr="00AF75F4" w:rsidRDefault="0094295C" w:rsidP="00082E20">
            <w:pPr>
              <w:pStyle w:val="NoSpacing"/>
              <w:jc w:val="center"/>
              <w:rPr>
                <w:rFonts w:ascii="Times New Roman" w:hAnsi="Times New Roman"/>
                <w:b/>
                <w:sz w:val="24"/>
                <w:szCs w:val="24"/>
              </w:rPr>
            </w:pPr>
            <w:r w:rsidRPr="00AF75F4">
              <w:rPr>
                <w:rFonts w:ascii="Times New Roman" w:hAnsi="Times New Roman"/>
                <w:b/>
                <w:sz w:val="24"/>
                <w:szCs w:val="24"/>
              </w:rPr>
              <w:t>Number of Students</w:t>
            </w:r>
          </w:p>
          <w:p w14:paraId="48A78723" w14:textId="77777777" w:rsidR="00003FC0" w:rsidRPr="00AF75F4" w:rsidRDefault="00003FC0" w:rsidP="00082E20">
            <w:pPr>
              <w:pStyle w:val="NoSpacing"/>
              <w:jc w:val="center"/>
              <w:rPr>
                <w:rFonts w:ascii="Times New Roman" w:hAnsi="Times New Roman"/>
                <w:b/>
                <w:sz w:val="24"/>
                <w:szCs w:val="24"/>
              </w:rPr>
            </w:pPr>
            <w:r w:rsidRPr="00AF75F4">
              <w:rPr>
                <w:rFonts w:ascii="Times New Roman" w:hAnsi="Times New Roman"/>
                <w:b/>
                <w:sz w:val="24"/>
                <w:szCs w:val="24"/>
              </w:rPr>
              <w:t>Post-Test</w:t>
            </w:r>
          </w:p>
        </w:tc>
      </w:tr>
      <w:tr w:rsidR="00391148" w:rsidRPr="0094295C" w14:paraId="04ADA166" w14:textId="77777777" w:rsidTr="00274FFE">
        <w:trPr>
          <w:trHeight w:val="720"/>
        </w:trPr>
        <w:tc>
          <w:tcPr>
            <w:tcW w:w="1908" w:type="dxa"/>
            <w:vAlign w:val="bottom"/>
          </w:tcPr>
          <w:p w14:paraId="14506690" w14:textId="77777777" w:rsidR="00391148" w:rsidRPr="00AF75F4" w:rsidRDefault="00391148" w:rsidP="00391148">
            <w:pPr>
              <w:pStyle w:val="NoSpacing"/>
              <w:rPr>
                <w:rFonts w:ascii="Times New Roman" w:hAnsi="Times New Roman"/>
                <w:b/>
                <w:sz w:val="24"/>
                <w:szCs w:val="24"/>
              </w:rPr>
            </w:pPr>
            <w:r w:rsidRPr="00AF75F4">
              <w:rPr>
                <w:rFonts w:ascii="Times New Roman" w:hAnsi="Times New Roman"/>
                <w:b/>
                <w:sz w:val="24"/>
                <w:szCs w:val="24"/>
              </w:rPr>
              <w:t>Exceeds</w:t>
            </w:r>
          </w:p>
          <w:p w14:paraId="6B7B532A" w14:textId="77777777" w:rsidR="00391148" w:rsidRPr="00AF75F4" w:rsidRDefault="00391148" w:rsidP="00391148">
            <w:pPr>
              <w:pStyle w:val="NoSpacing"/>
              <w:rPr>
                <w:rFonts w:ascii="Times New Roman" w:hAnsi="Times New Roman"/>
                <w:b/>
                <w:sz w:val="24"/>
                <w:szCs w:val="24"/>
              </w:rPr>
            </w:pPr>
          </w:p>
        </w:tc>
        <w:tc>
          <w:tcPr>
            <w:tcW w:w="3870" w:type="dxa"/>
            <w:vAlign w:val="center"/>
          </w:tcPr>
          <w:p w14:paraId="75325C94" w14:textId="0FEF4DCC" w:rsidR="00391148" w:rsidRPr="00AF75F4" w:rsidRDefault="00391148" w:rsidP="00391148">
            <w:pPr>
              <w:pStyle w:val="NoSpacing"/>
              <w:jc w:val="center"/>
              <w:rPr>
                <w:rFonts w:ascii="Times New Roman" w:hAnsi="Times New Roman"/>
                <w:b/>
                <w:sz w:val="24"/>
                <w:szCs w:val="24"/>
              </w:rPr>
            </w:pPr>
            <w:r>
              <w:rPr>
                <w:bCs/>
                <w:color w:val="808080" w:themeColor="background1" w:themeShade="80"/>
              </w:rPr>
              <w:t>2</w:t>
            </w:r>
          </w:p>
        </w:tc>
        <w:tc>
          <w:tcPr>
            <w:tcW w:w="3870" w:type="dxa"/>
            <w:shd w:val="clear" w:color="auto" w:fill="CCCCFF"/>
            <w:vAlign w:val="center"/>
          </w:tcPr>
          <w:p w14:paraId="28169061" w14:textId="3F59CF7F" w:rsidR="00391148" w:rsidRPr="00AF75F4" w:rsidRDefault="00391148" w:rsidP="00391148">
            <w:pPr>
              <w:pStyle w:val="NoSpacing"/>
              <w:jc w:val="center"/>
              <w:rPr>
                <w:rFonts w:ascii="Times New Roman" w:hAnsi="Times New Roman"/>
                <w:b/>
                <w:sz w:val="24"/>
                <w:szCs w:val="24"/>
              </w:rPr>
            </w:pPr>
            <w:r>
              <w:rPr>
                <w:bCs/>
                <w:color w:val="808080" w:themeColor="background1" w:themeShade="80"/>
              </w:rPr>
              <w:t>7</w:t>
            </w:r>
          </w:p>
        </w:tc>
      </w:tr>
      <w:tr w:rsidR="00391148" w:rsidRPr="0094295C" w14:paraId="4EFFC09A" w14:textId="77777777" w:rsidTr="00274FFE">
        <w:trPr>
          <w:trHeight w:val="720"/>
        </w:trPr>
        <w:tc>
          <w:tcPr>
            <w:tcW w:w="1908" w:type="dxa"/>
            <w:vAlign w:val="bottom"/>
          </w:tcPr>
          <w:p w14:paraId="14157676" w14:textId="77777777" w:rsidR="00391148" w:rsidRPr="00AF75F4" w:rsidRDefault="00391148" w:rsidP="00391148">
            <w:pPr>
              <w:pStyle w:val="NoSpacing"/>
              <w:rPr>
                <w:rFonts w:ascii="Times New Roman" w:hAnsi="Times New Roman"/>
                <w:b/>
                <w:sz w:val="24"/>
                <w:szCs w:val="24"/>
              </w:rPr>
            </w:pPr>
            <w:r w:rsidRPr="00AF75F4">
              <w:rPr>
                <w:rFonts w:ascii="Times New Roman" w:hAnsi="Times New Roman"/>
                <w:b/>
                <w:sz w:val="24"/>
                <w:szCs w:val="24"/>
              </w:rPr>
              <w:t>Meets</w:t>
            </w:r>
          </w:p>
          <w:p w14:paraId="166E4D62" w14:textId="77777777" w:rsidR="00391148" w:rsidRPr="00AF75F4" w:rsidRDefault="00391148" w:rsidP="00391148">
            <w:pPr>
              <w:pStyle w:val="NoSpacing"/>
              <w:rPr>
                <w:rFonts w:ascii="Times New Roman" w:hAnsi="Times New Roman"/>
                <w:b/>
                <w:sz w:val="24"/>
                <w:szCs w:val="24"/>
              </w:rPr>
            </w:pPr>
          </w:p>
        </w:tc>
        <w:tc>
          <w:tcPr>
            <w:tcW w:w="3870" w:type="dxa"/>
            <w:vAlign w:val="center"/>
          </w:tcPr>
          <w:p w14:paraId="209B6B24" w14:textId="0A59B533" w:rsidR="00391148" w:rsidRPr="00AF75F4" w:rsidRDefault="00391148" w:rsidP="00391148">
            <w:pPr>
              <w:pStyle w:val="NoSpacing"/>
              <w:jc w:val="center"/>
              <w:rPr>
                <w:rFonts w:ascii="Times New Roman" w:hAnsi="Times New Roman"/>
                <w:b/>
                <w:sz w:val="24"/>
                <w:szCs w:val="24"/>
              </w:rPr>
            </w:pPr>
            <w:r>
              <w:rPr>
                <w:bCs/>
                <w:color w:val="808080" w:themeColor="background1" w:themeShade="80"/>
              </w:rPr>
              <w:t>5</w:t>
            </w:r>
          </w:p>
        </w:tc>
        <w:tc>
          <w:tcPr>
            <w:tcW w:w="3870" w:type="dxa"/>
            <w:shd w:val="clear" w:color="auto" w:fill="CCCCFF"/>
            <w:vAlign w:val="center"/>
          </w:tcPr>
          <w:p w14:paraId="056A02F2" w14:textId="5C4E96B8" w:rsidR="00391148" w:rsidRPr="00AF75F4" w:rsidRDefault="00391148" w:rsidP="00391148">
            <w:pPr>
              <w:pStyle w:val="NoSpacing"/>
              <w:jc w:val="center"/>
              <w:rPr>
                <w:rFonts w:ascii="Times New Roman" w:hAnsi="Times New Roman"/>
                <w:b/>
                <w:sz w:val="24"/>
                <w:szCs w:val="24"/>
              </w:rPr>
            </w:pPr>
            <w:r>
              <w:rPr>
                <w:bCs/>
                <w:color w:val="808080" w:themeColor="background1" w:themeShade="80"/>
              </w:rPr>
              <w:t>3</w:t>
            </w:r>
          </w:p>
        </w:tc>
      </w:tr>
      <w:tr w:rsidR="00391148" w:rsidRPr="0094295C" w14:paraId="2567AC98" w14:textId="77777777" w:rsidTr="00274FFE">
        <w:trPr>
          <w:trHeight w:val="720"/>
        </w:trPr>
        <w:tc>
          <w:tcPr>
            <w:tcW w:w="1908" w:type="dxa"/>
            <w:vAlign w:val="bottom"/>
          </w:tcPr>
          <w:p w14:paraId="448CA0BF" w14:textId="77777777" w:rsidR="00391148" w:rsidRPr="00AF75F4" w:rsidRDefault="00391148" w:rsidP="00391148">
            <w:pPr>
              <w:pStyle w:val="NoSpacing"/>
              <w:rPr>
                <w:rFonts w:ascii="Times New Roman" w:hAnsi="Times New Roman"/>
                <w:b/>
                <w:sz w:val="24"/>
                <w:szCs w:val="24"/>
              </w:rPr>
            </w:pPr>
            <w:r w:rsidRPr="00AF75F4">
              <w:rPr>
                <w:rFonts w:ascii="Times New Roman" w:hAnsi="Times New Roman"/>
                <w:b/>
                <w:sz w:val="24"/>
                <w:szCs w:val="24"/>
              </w:rPr>
              <w:t>Approaches</w:t>
            </w:r>
          </w:p>
          <w:p w14:paraId="61FFA031" w14:textId="77777777" w:rsidR="00391148" w:rsidRPr="00AF75F4" w:rsidRDefault="00391148" w:rsidP="00391148">
            <w:pPr>
              <w:pStyle w:val="NoSpacing"/>
              <w:rPr>
                <w:rFonts w:ascii="Times New Roman" w:hAnsi="Times New Roman"/>
                <w:b/>
                <w:sz w:val="24"/>
                <w:szCs w:val="24"/>
              </w:rPr>
            </w:pPr>
          </w:p>
        </w:tc>
        <w:tc>
          <w:tcPr>
            <w:tcW w:w="3870" w:type="dxa"/>
            <w:vAlign w:val="center"/>
          </w:tcPr>
          <w:p w14:paraId="26B16BB7" w14:textId="5C23D1F3" w:rsidR="00391148" w:rsidRPr="00AF75F4" w:rsidRDefault="00391148" w:rsidP="00391148">
            <w:pPr>
              <w:pStyle w:val="NoSpacing"/>
              <w:jc w:val="center"/>
              <w:rPr>
                <w:rFonts w:ascii="Times New Roman" w:hAnsi="Times New Roman"/>
                <w:b/>
                <w:sz w:val="24"/>
                <w:szCs w:val="24"/>
              </w:rPr>
            </w:pPr>
            <w:r>
              <w:rPr>
                <w:bCs/>
                <w:color w:val="808080" w:themeColor="background1" w:themeShade="80"/>
              </w:rPr>
              <w:t>2</w:t>
            </w:r>
          </w:p>
        </w:tc>
        <w:tc>
          <w:tcPr>
            <w:tcW w:w="3870" w:type="dxa"/>
            <w:shd w:val="clear" w:color="auto" w:fill="CCCCFF"/>
            <w:vAlign w:val="center"/>
          </w:tcPr>
          <w:p w14:paraId="7F7E253E" w14:textId="1CB65476" w:rsidR="00391148" w:rsidRPr="00AF75F4" w:rsidRDefault="00391148" w:rsidP="00391148">
            <w:pPr>
              <w:pStyle w:val="NoSpacing"/>
              <w:jc w:val="center"/>
              <w:rPr>
                <w:rFonts w:ascii="Times New Roman" w:hAnsi="Times New Roman"/>
                <w:b/>
                <w:sz w:val="24"/>
                <w:szCs w:val="24"/>
              </w:rPr>
            </w:pPr>
            <w:r>
              <w:rPr>
                <w:bCs/>
                <w:color w:val="808080" w:themeColor="background1" w:themeShade="80"/>
              </w:rPr>
              <w:t>1</w:t>
            </w:r>
          </w:p>
        </w:tc>
      </w:tr>
      <w:tr w:rsidR="00391148" w:rsidRPr="0094295C" w14:paraId="64A04456" w14:textId="77777777" w:rsidTr="00274FFE">
        <w:trPr>
          <w:trHeight w:val="720"/>
        </w:trPr>
        <w:tc>
          <w:tcPr>
            <w:tcW w:w="1908" w:type="dxa"/>
            <w:vAlign w:val="bottom"/>
          </w:tcPr>
          <w:p w14:paraId="1554FA72" w14:textId="77777777" w:rsidR="00391148" w:rsidRPr="00AF75F4" w:rsidRDefault="00391148" w:rsidP="00391148">
            <w:pPr>
              <w:pStyle w:val="NoSpacing"/>
              <w:rPr>
                <w:rFonts w:ascii="Times New Roman" w:hAnsi="Times New Roman"/>
                <w:b/>
                <w:sz w:val="24"/>
                <w:szCs w:val="24"/>
              </w:rPr>
            </w:pPr>
            <w:r w:rsidRPr="00AF75F4">
              <w:rPr>
                <w:rFonts w:ascii="Times New Roman" w:hAnsi="Times New Roman"/>
                <w:b/>
                <w:sz w:val="24"/>
                <w:szCs w:val="24"/>
              </w:rPr>
              <w:t>Falls Far Below</w:t>
            </w:r>
          </w:p>
          <w:p w14:paraId="781895DE" w14:textId="77777777" w:rsidR="00391148" w:rsidRPr="00AF75F4" w:rsidRDefault="00391148" w:rsidP="00391148">
            <w:pPr>
              <w:pStyle w:val="NoSpacing"/>
              <w:rPr>
                <w:rFonts w:ascii="Times New Roman" w:hAnsi="Times New Roman"/>
                <w:b/>
                <w:sz w:val="24"/>
                <w:szCs w:val="24"/>
              </w:rPr>
            </w:pPr>
          </w:p>
        </w:tc>
        <w:tc>
          <w:tcPr>
            <w:tcW w:w="3870" w:type="dxa"/>
            <w:vAlign w:val="center"/>
          </w:tcPr>
          <w:p w14:paraId="623A572A" w14:textId="04E298EB" w:rsidR="00391148" w:rsidRPr="00AF75F4" w:rsidRDefault="00391148" w:rsidP="00391148">
            <w:pPr>
              <w:pStyle w:val="NoSpacing"/>
              <w:jc w:val="center"/>
              <w:rPr>
                <w:rFonts w:ascii="Times New Roman" w:hAnsi="Times New Roman"/>
                <w:b/>
                <w:sz w:val="24"/>
                <w:szCs w:val="24"/>
              </w:rPr>
            </w:pPr>
            <w:r>
              <w:rPr>
                <w:bCs/>
                <w:color w:val="808080" w:themeColor="background1" w:themeShade="80"/>
              </w:rPr>
              <w:t>4</w:t>
            </w:r>
          </w:p>
        </w:tc>
        <w:tc>
          <w:tcPr>
            <w:tcW w:w="3870" w:type="dxa"/>
            <w:shd w:val="clear" w:color="auto" w:fill="CCCCFF"/>
            <w:vAlign w:val="center"/>
          </w:tcPr>
          <w:p w14:paraId="732EC74A" w14:textId="02CF1C61" w:rsidR="00391148" w:rsidRPr="00AF75F4" w:rsidRDefault="00391148" w:rsidP="00391148">
            <w:pPr>
              <w:pStyle w:val="NoSpacing"/>
              <w:jc w:val="center"/>
              <w:rPr>
                <w:rFonts w:ascii="Times New Roman" w:hAnsi="Times New Roman"/>
                <w:b/>
                <w:sz w:val="24"/>
                <w:szCs w:val="24"/>
              </w:rPr>
            </w:pPr>
            <w:r>
              <w:rPr>
                <w:bCs/>
                <w:color w:val="808080" w:themeColor="background1" w:themeShade="80"/>
              </w:rPr>
              <w:t>2</w:t>
            </w:r>
          </w:p>
        </w:tc>
      </w:tr>
    </w:tbl>
    <w:tbl>
      <w:tblPr>
        <w:tblStyle w:val="TableGrid"/>
        <w:tblW w:w="9648" w:type="dxa"/>
        <w:tblLayout w:type="fixed"/>
        <w:tblLook w:val="04A0" w:firstRow="1" w:lastRow="0" w:firstColumn="1" w:lastColumn="0" w:noHBand="0" w:noVBand="1"/>
      </w:tblPr>
      <w:tblGrid>
        <w:gridCol w:w="9648"/>
      </w:tblGrid>
      <w:tr w:rsidR="00003FC0" w:rsidRPr="0094295C" w14:paraId="6BAB9F50" w14:textId="77777777" w:rsidTr="00274FFE">
        <w:trPr>
          <w:trHeight w:val="562"/>
        </w:trPr>
        <w:tc>
          <w:tcPr>
            <w:tcW w:w="9648" w:type="dxa"/>
            <w:shd w:val="clear" w:color="auto" w:fill="CC99FF"/>
          </w:tcPr>
          <w:p w14:paraId="736A8B27" w14:textId="77777777" w:rsidR="00003FC0" w:rsidRDefault="00CE69A8" w:rsidP="00274FFE">
            <w:pPr>
              <w:pStyle w:val="NoSpacing"/>
              <w:shd w:val="clear" w:color="auto" w:fill="CC99FF"/>
              <w:rPr>
                <w:rFonts w:ascii="Times New Roman" w:hAnsi="Times New Roman"/>
                <w:b/>
              </w:rPr>
            </w:pPr>
            <w:r w:rsidRPr="003266B7">
              <w:rPr>
                <w:rFonts w:ascii="Times New Roman" w:hAnsi="Times New Roman"/>
                <w:b/>
              </w:rPr>
              <w:t>Post-Assessment</w:t>
            </w:r>
            <w:r w:rsidR="00003FC0" w:rsidRPr="003266B7">
              <w:rPr>
                <w:rFonts w:ascii="Times New Roman" w:hAnsi="Times New Roman"/>
                <w:b/>
              </w:rPr>
              <w:t xml:space="preserve"> Analysis: Subgroup and Remainder of Class</w:t>
            </w:r>
          </w:p>
          <w:p w14:paraId="5969574B" w14:textId="77777777" w:rsidR="00536A78" w:rsidRDefault="00536A78" w:rsidP="00274FFE">
            <w:pPr>
              <w:pStyle w:val="NoSpacing"/>
              <w:shd w:val="clear" w:color="auto" w:fill="CC99FF"/>
              <w:rPr>
                <w:rFonts w:ascii="Times New Roman" w:hAnsi="Times New Roman"/>
                <w:b/>
              </w:rPr>
            </w:pPr>
          </w:p>
          <w:p w14:paraId="3946C977" w14:textId="77777777" w:rsidR="00003FC0" w:rsidRPr="00536A78" w:rsidRDefault="00003FC0" w:rsidP="00082E20">
            <w:pPr>
              <w:pStyle w:val="NoSpacing"/>
              <w:rPr>
                <w:rFonts w:ascii="Times New Roman" w:hAnsi="Times New Roman"/>
                <w:b/>
              </w:rPr>
            </w:pPr>
          </w:p>
        </w:tc>
      </w:tr>
      <w:tr w:rsidR="00003FC0" w:rsidRPr="0094295C" w14:paraId="1A72F013" w14:textId="77777777" w:rsidTr="00082E20">
        <w:trPr>
          <w:trHeight w:val="1134"/>
        </w:trPr>
        <w:tc>
          <w:tcPr>
            <w:tcW w:w="9648" w:type="dxa"/>
          </w:tcPr>
          <w:sdt>
            <w:sdtPr>
              <w:rPr>
                <w:rFonts w:ascii="Times New Roman" w:hAnsi="Times New Roman"/>
                <w:color w:val="808080" w:themeColor="background1" w:themeShade="80"/>
                <w:sz w:val="24"/>
                <w:szCs w:val="24"/>
              </w:rPr>
              <w:id w:val="785469195"/>
              <w:placeholder>
                <w:docPart w:val="A17B5155D9186D4784FA344606641D7D"/>
              </w:placeholder>
              <w:temporary/>
              <w:showingPlcHdr/>
            </w:sdtPr>
            <w:sdtEndPr/>
            <w:sdtContent>
              <w:p w14:paraId="320BAC09" w14:textId="77777777" w:rsidR="003802A1" w:rsidRDefault="003802A1" w:rsidP="001E7163">
                <w:pPr>
                  <w:pStyle w:val="NoSpacing"/>
                  <w:spacing w:before="120"/>
                  <w:rPr>
                    <w:rFonts w:ascii="Times New Roman" w:hAnsi="Times New Roman"/>
                    <w:color w:val="808080" w:themeColor="background1" w:themeShade="80"/>
                    <w:sz w:val="24"/>
                    <w:szCs w:val="24"/>
                  </w:rPr>
                </w:pPr>
                <w:r w:rsidRPr="003802A1">
                  <w:rPr>
                    <w:rFonts w:ascii="Times New Roman" w:hAnsi="Times New Roman"/>
                    <w:color w:val="808080" w:themeColor="background1" w:themeShade="80"/>
                    <w:sz w:val="24"/>
                    <w:szCs w:val="24"/>
                  </w:rPr>
                  <w:t xml:space="preserve">Analyze the data of the subgroup as compared to the remainder of the class. In one paragraph, describe the effectiveness of your instruction for this unit using the findings from your </w:t>
                </w:r>
                <w:r w:rsidR="00197A2D">
                  <w:rPr>
                    <w:rFonts w:ascii="Times New Roman" w:hAnsi="Times New Roman"/>
                    <w:color w:val="808080" w:themeColor="background1" w:themeShade="80"/>
                    <w:sz w:val="24"/>
                    <w:szCs w:val="24"/>
                  </w:rPr>
                  <w:t>an</w:t>
                </w:r>
                <w:r w:rsidRPr="003802A1">
                  <w:rPr>
                    <w:rFonts w:ascii="Times New Roman" w:hAnsi="Times New Roman"/>
                    <w:color w:val="808080" w:themeColor="background1" w:themeShade="80"/>
                    <w:sz w:val="24"/>
                    <w:szCs w:val="24"/>
                  </w:rPr>
                  <w:t>alysis.</w:t>
                </w:r>
              </w:p>
            </w:sdtContent>
          </w:sdt>
          <w:p w14:paraId="04D3A55F" w14:textId="77777777" w:rsidR="00003FC0" w:rsidRPr="00C3340B" w:rsidRDefault="00003FC0" w:rsidP="00082E20">
            <w:pPr>
              <w:pStyle w:val="NoSpacing"/>
              <w:rPr>
                <w:rFonts w:ascii="Times New Roman" w:hAnsi="Times New Roman"/>
              </w:rPr>
            </w:pPr>
          </w:p>
          <w:p w14:paraId="467BE7A8" w14:textId="30980ECD" w:rsidR="00003FC0" w:rsidRPr="0094295C" w:rsidRDefault="00391148" w:rsidP="00082E20">
            <w:pPr>
              <w:pStyle w:val="NoSpacing"/>
              <w:rPr>
                <w:rFonts w:ascii="Times New Roman" w:hAnsi="Times New Roman"/>
                <w:b/>
              </w:rPr>
            </w:pPr>
            <w:r w:rsidRPr="00FB49CA">
              <w:rPr>
                <w:rFonts w:ascii="Times New Roman" w:hAnsi="Times New Roman"/>
              </w:rPr>
              <w:t xml:space="preserve">Upon analyzing the results listed above, it is evident that my students showed growth in understanding adjectives and how to apply them to a real-life scenario. </w:t>
            </w:r>
            <w:r w:rsidR="00FB49CA" w:rsidRPr="00FB49CA">
              <w:rPr>
                <w:rFonts w:ascii="Times New Roman" w:hAnsi="Times New Roman"/>
              </w:rPr>
              <w:t xml:space="preserve">When taking the geographic location into </w:t>
            </w:r>
            <w:r w:rsidR="00FB49CA" w:rsidRPr="00FB49CA">
              <w:rPr>
                <w:rFonts w:ascii="Times New Roman" w:hAnsi="Times New Roman"/>
              </w:rPr>
              <w:lastRenderedPageBreak/>
              <w:t>consideration, it is quite surprising that my students showed the growth that they did. What made my instruction throughout the unit effective, was my ability to stimulate the student’s interest in the subject, as I believe this motivates all of them to learn. For example, one day we ate a lollipop and wrote adjectives about it (using our five senses). Students had so much fun doing this activity that when I collected their Lollipop Adjective recording sheet I was amazed at the adjectives I was receiving. Because my lesson was interesting, I believe that this assisted in the noticeable results of growth</w:t>
            </w:r>
            <w:r w:rsidR="00FB49CA">
              <w:rPr>
                <w:rFonts w:ascii="Times New Roman" w:hAnsi="Times New Roman"/>
                <w:b/>
              </w:rPr>
              <w:t xml:space="preserve">. </w:t>
            </w:r>
          </w:p>
        </w:tc>
      </w:tr>
      <w:tr w:rsidR="00626E9A" w:rsidRPr="0094295C" w14:paraId="2707A817" w14:textId="77777777" w:rsidTr="00082E20">
        <w:trPr>
          <w:trHeight w:val="1134"/>
        </w:trPr>
        <w:tc>
          <w:tcPr>
            <w:tcW w:w="9648" w:type="dxa"/>
          </w:tcPr>
          <w:sdt>
            <w:sdtPr>
              <w:rPr>
                <w:rFonts w:ascii="Times New Roman" w:hAnsi="Times New Roman"/>
                <w:color w:val="808080" w:themeColor="background1" w:themeShade="80"/>
                <w:sz w:val="24"/>
                <w:szCs w:val="24"/>
              </w:rPr>
              <w:id w:val="-2038040940"/>
              <w:placeholder>
                <w:docPart w:val="06A0B62BB2D2A94185C000D9EB5D9FC5"/>
              </w:placeholder>
              <w:temporary/>
              <w:showingPlcHdr/>
            </w:sdtPr>
            <w:sdtEndPr>
              <w:rPr>
                <w:sz w:val="22"/>
                <w:szCs w:val="22"/>
              </w:rPr>
            </w:sdtEndPr>
            <w:sdtContent>
              <w:p w14:paraId="4670CCCA" w14:textId="77777777" w:rsidR="003802A1" w:rsidRDefault="003802A1" w:rsidP="00626E9A">
                <w:pPr>
                  <w:pStyle w:val="NoSpacing"/>
                  <w:spacing w:before="120"/>
                  <w:rPr>
                    <w:rFonts w:ascii="Times New Roman" w:hAnsi="Times New Roman"/>
                    <w:color w:val="808080" w:themeColor="background1" w:themeShade="80"/>
                  </w:rPr>
                </w:pPr>
                <w:r w:rsidRPr="003802A1">
                  <w:rPr>
                    <w:rFonts w:ascii="Times New Roman" w:hAnsi="Times New Roman"/>
                    <w:color w:val="808080" w:themeColor="background1" w:themeShade="80"/>
                    <w:sz w:val="24"/>
                    <w:szCs w:val="24"/>
                  </w:rPr>
                  <w:t>Based on your analysis of student learning</w:t>
                </w:r>
                <w:r w:rsidR="00197A2D">
                  <w:rPr>
                    <w:rFonts w:ascii="Times New Roman" w:hAnsi="Times New Roman"/>
                    <w:color w:val="808080" w:themeColor="background1" w:themeShade="80"/>
                    <w:sz w:val="24"/>
                    <w:szCs w:val="24"/>
                  </w:rPr>
                  <w:t>,</w:t>
                </w:r>
                <w:r w:rsidRPr="003802A1">
                  <w:rPr>
                    <w:rFonts w:ascii="Times New Roman" w:hAnsi="Times New Roman"/>
                    <w:color w:val="808080" w:themeColor="background1" w:themeShade="80"/>
                    <w:sz w:val="24"/>
                    <w:szCs w:val="24"/>
                  </w:rPr>
                  <w:t xml:space="preserve"> discuss</w:t>
                </w:r>
                <w:r w:rsidR="00197A2D">
                  <w:rPr>
                    <w:rFonts w:ascii="Times New Roman" w:hAnsi="Times New Roman"/>
                    <w:color w:val="808080" w:themeColor="background1" w:themeShade="80"/>
                    <w:sz w:val="24"/>
                    <w:szCs w:val="24"/>
                  </w:rPr>
                  <w:t xml:space="preserve"> the</w:t>
                </w:r>
                <w:r w:rsidRPr="003802A1">
                  <w:rPr>
                    <w:rFonts w:ascii="Times New Roman" w:hAnsi="Times New Roman"/>
                    <w:color w:val="808080" w:themeColor="background1" w:themeShade="80"/>
                    <w:sz w:val="24"/>
                    <w:szCs w:val="24"/>
                  </w:rPr>
                  <w:t xml:space="preserve"> next steps for instruction, including an objective that would build upon the content taught in this unit of instruction.</w:t>
                </w:r>
              </w:p>
            </w:sdtContent>
          </w:sdt>
          <w:p w14:paraId="7BB893EB" w14:textId="77777777" w:rsidR="00626E9A" w:rsidRDefault="00FB49CA" w:rsidP="00626E9A">
            <w:pPr>
              <w:pStyle w:val="NoSpacing"/>
              <w:spacing w:before="120"/>
              <w:rPr>
                <w:rFonts w:ascii="Times New Roman" w:hAnsi="Times New Roman"/>
              </w:rPr>
            </w:pPr>
            <w:r>
              <w:rPr>
                <w:rFonts w:ascii="Times New Roman" w:hAnsi="Times New Roman"/>
              </w:rPr>
              <w:t>Moving forward, it is evident that the majority of my class understands adjectives and how to create and use them properly. With this said, my next steps would be to take it from writing just the adjectives, but to create a descriptive writing piece. Specifically, I would move students into a writing unit where they have to describe themselve</w:t>
            </w:r>
            <w:r w:rsidR="003B25C7">
              <w:rPr>
                <w:rFonts w:ascii="Times New Roman" w:hAnsi="Times New Roman"/>
              </w:rPr>
              <w:t xml:space="preserve">s using adjectives—an autobiography of some sort. This way they could describe all aspects of themselves (both internal and external) to really get a feel of how much more depth adjectives add to our writing. </w:t>
            </w:r>
          </w:p>
          <w:p w14:paraId="377FF387" w14:textId="77777777" w:rsidR="003B25C7" w:rsidRDefault="003B25C7" w:rsidP="00626E9A">
            <w:pPr>
              <w:pStyle w:val="NoSpacing"/>
              <w:spacing w:before="120"/>
              <w:rPr>
                <w:rFonts w:ascii="Times New Roman" w:hAnsi="Times New Roman"/>
              </w:rPr>
            </w:pPr>
          </w:p>
          <w:p w14:paraId="18A63F84" w14:textId="77777777" w:rsidR="003B25C7" w:rsidRDefault="003B25C7" w:rsidP="00626E9A">
            <w:pPr>
              <w:pStyle w:val="NoSpacing"/>
              <w:spacing w:before="120"/>
              <w:rPr>
                <w:rFonts w:ascii="Times New Roman" w:hAnsi="Times New Roman"/>
              </w:rPr>
            </w:pPr>
            <w:r>
              <w:rPr>
                <w:rFonts w:ascii="Times New Roman" w:hAnsi="Times New Roman"/>
              </w:rPr>
              <w:t>Objective:</w:t>
            </w:r>
          </w:p>
          <w:p w14:paraId="706D2A96" w14:textId="76B4E2EC" w:rsidR="003B25C7" w:rsidRPr="003B25C7" w:rsidRDefault="003B25C7" w:rsidP="003B25C7">
            <w:pPr>
              <w:pStyle w:val="NoSpacing"/>
              <w:numPr>
                <w:ilvl w:val="0"/>
                <w:numId w:val="28"/>
              </w:numPr>
              <w:spacing w:before="120"/>
              <w:rPr>
                <w:rFonts w:ascii="Times New Roman" w:hAnsi="Times New Roman"/>
              </w:rPr>
            </w:pPr>
            <w:r w:rsidRPr="00E71686">
              <w:t>The student</w:t>
            </w:r>
            <w:r>
              <w:t>s</w:t>
            </w:r>
            <w:r w:rsidRPr="00E71686">
              <w:t xml:space="preserve"> will be able to</w:t>
            </w:r>
            <w:r>
              <w:t xml:space="preserve"> describe themselves using adjectives, but using the adjectives in five complete sentences, to describe their internal and external features. </w:t>
            </w:r>
          </w:p>
        </w:tc>
      </w:tr>
    </w:tbl>
    <w:p w14:paraId="267CEA3E" w14:textId="77777777" w:rsidR="00D877DE" w:rsidRDefault="00D877DE" w:rsidP="0068065F">
      <w:pPr>
        <w:pStyle w:val="Heading1"/>
        <w:rPr>
          <w:sz w:val="32"/>
          <w:szCs w:val="32"/>
        </w:rPr>
      </w:pPr>
      <w:bookmarkStart w:id="6" w:name="_STEP_Standard_7-"/>
      <w:bookmarkEnd w:id="6"/>
    </w:p>
    <w:p w14:paraId="3FFACA7D" w14:textId="77777777" w:rsidR="00D877DE" w:rsidRDefault="00D877DE" w:rsidP="0068065F">
      <w:pPr>
        <w:pStyle w:val="Heading1"/>
        <w:rPr>
          <w:sz w:val="32"/>
          <w:szCs w:val="32"/>
        </w:rPr>
      </w:pPr>
    </w:p>
    <w:p w14:paraId="3B7F290A" w14:textId="77777777" w:rsidR="00D877DE" w:rsidRDefault="00D877DE" w:rsidP="0068065F">
      <w:pPr>
        <w:pStyle w:val="Heading1"/>
        <w:rPr>
          <w:sz w:val="32"/>
          <w:szCs w:val="32"/>
        </w:rPr>
      </w:pPr>
    </w:p>
    <w:p w14:paraId="3E9C25A8" w14:textId="77777777" w:rsidR="00D877DE" w:rsidRDefault="00D877DE" w:rsidP="0068065F">
      <w:pPr>
        <w:pStyle w:val="Heading1"/>
        <w:rPr>
          <w:sz w:val="32"/>
          <w:szCs w:val="32"/>
        </w:rPr>
      </w:pPr>
    </w:p>
    <w:p w14:paraId="27ACD91C" w14:textId="77777777" w:rsidR="00D877DE" w:rsidRDefault="00D877DE" w:rsidP="0068065F">
      <w:pPr>
        <w:pStyle w:val="Heading1"/>
        <w:rPr>
          <w:sz w:val="32"/>
          <w:szCs w:val="32"/>
        </w:rPr>
      </w:pPr>
    </w:p>
    <w:p w14:paraId="1D2C58BA" w14:textId="77777777" w:rsidR="00D877DE" w:rsidRDefault="00D877DE" w:rsidP="0068065F">
      <w:pPr>
        <w:pStyle w:val="Heading1"/>
        <w:rPr>
          <w:sz w:val="32"/>
          <w:szCs w:val="32"/>
        </w:rPr>
      </w:pPr>
    </w:p>
    <w:p w14:paraId="4F18D27B" w14:textId="77777777" w:rsidR="00D877DE" w:rsidRDefault="00D877DE" w:rsidP="0068065F">
      <w:pPr>
        <w:pStyle w:val="Heading1"/>
        <w:rPr>
          <w:sz w:val="32"/>
          <w:szCs w:val="32"/>
        </w:rPr>
      </w:pPr>
    </w:p>
    <w:p w14:paraId="396C658C" w14:textId="77777777" w:rsidR="00D877DE" w:rsidRDefault="00D877DE" w:rsidP="0068065F">
      <w:pPr>
        <w:pStyle w:val="Heading1"/>
        <w:rPr>
          <w:sz w:val="32"/>
          <w:szCs w:val="32"/>
        </w:rPr>
      </w:pPr>
    </w:p>
    <w:p w14:paraId="70517B55" w14:textId="77777777" w:rsidR="00D877DE" w:rsidRDefault="00D877DE" w:rsidP="0068065F">
      <w:pPr>
        <w:pStyle w:val="Heading1"/>
        <w:rPr>
          <w:sz w:val="32"/>
          <w:szCs w:val="32"/>
        </w:rPr>
      </w:pPr>
    </w:p>
    <w:p w14:paraId="5DED853D" w14:textId="77777777" w:rsidR="00D877DE" w:rsidRDefault="00D877DE" w:rsidP="0068065F">
      <w:pPr>
        <w:pStyle w:val="Heading1"/>
        <w:rPr>
          <w:sz w:val="32"/>
          <w:szCs w:val="32"/>
        </w:rPr>
      </w:pPr>
    </w:p>
    <w:p w14:paraId="5AC88937" w14:textId="13B64A12" w:rsidR="00D877DE" w:rsidRDefault="00D877DE" w:rsidP="0068065F">
      <w:pPr>
        <w:pStyle w:val="Heading1"/>
        <w:rPr>
          <w:sz w:val="32"/>
          <w:szCs w:val="32"/>
        </w:rPr>
      </w:pPr>
    </w:p>
    <w:p w14:paraId="6BC84DE6" w14:textId="3CBA868C" w:rsidR="0045291E" w:rsidRPr="0045291E" w:rsidRDefault="00851970" w:rsidP="0068065F">
      <w:pPr>
        <w:pStyle w:val="Heading1"/>
        <w:rPr>
          <w:sz w:val="32"/>
          <w:szCs w:val="32"/>
        </w:rPr>
      </w:pPr>
      <w:r w:rsidRPr="001E7163">
        <w:rPr>
          <w:sz w:val="32"/>
          <w:szCs w:val="32"/>
        </w:rPr>
        <w:lastRenderedPageBreak/>
        <w:t>STEP Standard 7</w:t>
      </w:r>
      <w:r w:rsidR="00C93B05" w:rsidRPr="001E7163">
        <w:rPr>
          <w:sz w:val="32"/>
          <w:szCs w:val="32"/>
        </w:rPr>
        <w:t xml:space="preserve"> </w:t>
      </w:r>
      <w:r w:rsidR="0045291E">
        <w:rPr>
          <w:sz w:val="32"/>
          <w:szCs w:val="32"/>
        </w:rPr>
        <w:t>–</w:t>
      </w:r>
      <w:r w:rsidRPr="001E7163">
        <w:rPr>
          <w:sz w:val="32"/>
          <w:szCs w:val="32"/>
        </w:rPr>
        <w:t xml:space="preserve"> </w:t>
      </w:r>
      <w:r w:rsidR="00BD5FB4">
        <w:rPr>
          <w:sz w:val="32"/>
          <w:szCs w:val="32"/>
        </w:rPr>
        <w:t>Reflecting on Instruction to Improve Student Progress</w:t>
      </w:r>
    </w:p>
    <w:p w14:paraId="7E615EB2" w14:textId="77777777" w:rsidR="005E73FD" w:rsidRPr="00AF75F4" w:rsidRDefault="005E73FD" w:rsidP="005E73FD">
      <w:pPr>
        <w:rPr>
          <w:rFonts w:ascii="Times New Roman" w:hAnsi="Times New Roman"/>
          <w:b/>
          <w:sz w:val="24"/>
          <w:szCs w:val="24"/>
        </w:rPr>
      </w:pPr>
      <w:r w:rsidRPr="00AF75F4">
        <w:rPr>
          <w:rFonts w:ascii="Times New Roman" w:hAnsi="Times New Roman"/>
          <w:b/>
          <w:sz w:val="24"/>
          <w:szCs w:val="24"/>
        </w:rPr>
        <w:t>Improved Practice</w:t>
      </w:r>
      <w:r w:rsidR="007E45EF">
        <w:rPr>
          <w:rFonts w:ascii="Times New Roman" w:hAnsi="Times New Roman"/>
          <w:b/>
          <w:sz w:val="24"/>
          <w:szCs w:val="24"/>
        </w:rPr>
        <w:t xml:space="preserve"> Based on the Unit of Study</w:t>
      </w:r>
    </w:p>
    <w:p w14:paraId="787AD376" w14:textId="77777777" w:rsidR="005E73FD" w:rsidRDefault="00F55047" w:rsidP="005E73FD">
      <w:pPr>
        <w:rPr>
          <w:rFonts w:ascii="Times New Roman" w:hAnsi="Times New Roman"/>
          <w:sz w:val="24"/>
          <w:szCs w:val="24"/>
        </w:rPr>
      </w:pPr>
      <w:r w:rsidRPr="00AF75F4">
        <w:rPr>
          <w:rFonts w:ascii="Times New Roman" w:hAnsi="Times New Roman"/>
          <w:sz w:val="24"/>
          <w:szCs w:val="24"/>
        </w:rPr>
        <w:t>Based on the</w:t>
      </w:r>
      <w:r w:rsidR="005E73FD" w:rsidRPr="00AF75F4">
        <w:rPr>
          <w:rFonts w:ascii="Times New Roman" w:hAnsi="Times New Roman"/>
          <w:sz w:val="24"/>
          <w:szCs w:val="24"/>
        </w:rPr>
        <w:t xml:space="preserve"> experience of developing and del</w:t>
      </w:r>
      <w:r w:rsidRPr="00AF75F4">
        <w:rPr>
          <w:rFonts w:ascii="Times New Roman" w:hAnsi="Times New Roman"/>
          <w:sz w:val="24"/>
          <w:szCs w:val="24"/>
        </w:rPr>
        <w:t>ivering your instructional unit, list three</w:t>
      </w:r>
      <w:r w:rsidR="00454DC5">
        <w:rPr>
          <w:rFonts w:ascii="Times New Roman" w:hAnsi="Times New Roman"/>
          <w:sz w:val="24"/>
          <w:szCs w:val="24"/>
        </w:rPr>
        <w:t xml:space="preserve"> short-term goals to</w:t>
      </w:r>
      <w:r w:rsidRPr="00AF75F4">
        <w:rPr>
          <w:rFonts w:ascii="Times New Roman" w:hAnsi="Times New Roman"/>
          <w:sz w:val="24"/>
          <w:szCs w:val="24"/>
        </w:rPr>
        <w:t xml:space="preserve"> </w:t>
      </w:r>
      <w:r w:rsidR="00B5607B" w:rsidRPr="00AF75F4">
        <w:rPr>
          <w:rFonts w:ascii="Times New Roman" w:hAnsi="Times New Roman"/>
          <w:sz w:val="24"/>
          <w:szCs w:val="24"/>
        </w:rPr>
        <w:t>improv</w:t>
      </w:r>
      <w:r w:rsidR="00454DC5">
        <w:rPr>
          <w:rFonts w:ascii="Times New Roman" w:hAnsi="Times New Roman"/>
          <w:sz w:val="24"/>
          <w:szCs w:val="24"/>
        </w:rPr>
        <w:t>e</w:t>
      </w:r>
      <w:r w:rsidR="00B5607B" w:rsidRPr="00AF75F4">
        <w:rPr>
          <w:rFonts w:ascii="Times New Roman" w:hAnsi="Times New Roman"/>
          <w:sz w:val="24"/>
          <w:szCs w:val="24"/>
        </w:rPr>
        <w:t xml:space="preserve"> specific areas </w:t>
      </w:r>
      <w:r w:rsidR="007E45EF">
        <w:rPr>
          <w:rFonts w:ascii="Times New Roman" w:hAnsi="Times New Roman"/>
          <w:sz w:val="24"/>
          <w:szCs w:val="24"/>
        </w:rPr>
        <w:t xml:space="preserve">of </w:t>
      </w:r>
      <w:r w:rsidRPr="00AF75F4">
        <w:rPr>
          <w:rFonts w:ascii="Times New Roman" w:hAnsi="Times New Roman"/>
          <w:sz w:val="24"/>
          <w:szCs w:val="24"/>
        </w:rPr>
        <w:t>you</w:t>
      </w:r>
      <w:r w:rsidR="00D133C1">
        <w:rPr>
          <w:rFonts w:ascii="Times New Roman" w:hAnsi="Times New Roman"/>
          <w:sz w:val="24"/>
          <w:szCs w:val="24"/>
        </w:rPr>
        <w:t>r</w:t>
      </w:r>
      <w:r w:rsidR="007E45EF">
        <w:rPr>
          <w:rFonts w:ascii="Times New Roman" w:hAnsi="Times New Roman"/>
          <w:sz w:val="24"/>
          <w:szCs w:val="24"/>
        </w:rPr>
        <w:t xml:space="preserve"> </w:t>
      </w:r>
      <w:r w:rsidRPr="00AF75F4">
        <w:rPr>
          <w:rFonts w:ascii="Times New Roman" w:hAnsi="Times New Roman"/>
          <w:sz w:val="24"/>
          <w:szCs w:val="24"/>
        </w:rPr>
        <w:t>teaching practice</w:t>
      </w:r>
      <w:r w:rsidR="008C1F51">
        <w:rPr>
          <w:rFonts w:ascii="Times New Roman" w:hAnsi="Times New Roman"/>
          <w:sz w:val="24"/>
          <w:szCs w:val="24"/>
        </w:rPr>
        <w:t xml:space="preserve"> based on the unit of instruction</w:t>
      </w:r>
      <w:r w:rsidR="005C74FB">
        <w:rPr>
          <w:rFonts w:ascii="Times New Roman" w:hAnsi="Times New Roman"/>
          <w:sz w:val="24"/>
          <w:szCs w:val="24"/>
        </w:rPr>
        <w:t xml:space="preserve"> and </w:t>
      </w:r>
      <w:r w:rsidR="00454DC5">
        <w:rPr>
          <w:rFonts w:ascii="Times New Roman" w:hAnsi="Times New Roman"/>
          <w:sz w:val="24"/>
          <w:szCs w:val="24"/>
        </w:rPr>
        <w:t>d</w:t>
      </w:r>
      <w:r w:rsidR="00B5607B" w:rsidRPr="00AF75F4">
        <w:rPr>
          <w:rFonts w:ascii="Times New Roman" w:hAnsi="Times New Roman"/>
          <w:sz w:val="24"/>
          <w:szCs w:val="24"/>
        </w:rPr>
        <w:t xml:space="preserve">escribe your plan </w:t>
      </w:r>
      <w:r w:rsidR="00454DC5">
        <w:rPr>
          <w:rFonts w:ascii="Times New Roman" w:hAnsi="Times New Roman"/>
          <w:sz w:val="24"/>
          <w:szCs w:val="24"/>
        </w:rPr>
        <w:t>to reach each short-term goal.</w:t>
      </w:r>
    </w:p>
    <w:p w14:paraId="1B0F5F5D" w14:textId="77777777" w:rsidR="005E73FD" w:rsidRDefault="005E73FD" w:rsidP="005E73FD">
      <w:pPr>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B9279D" w:rsidRPr="00D03369" w14:paraId="17EF735B" w14:textId="77777777" w:rsidTr="00B9279D">
        <w:tc>
          <w:tcPr>
            <w:tcW w:w="4675" w:type="dxa"/>
            <w:shd w:val="clear" w:color="auto" w:fill="BFBFBF" w:themeFill="background1" w:themeFillShade="BF"/>
          </w:tcPr>
          <w:p w14:paraId="37CA3240" w14:textId="77777777" w:rsidR="00197A2D" w:rsidRDefault="00197A2D" w:rsidP="003266B7">
            <w:pPr>
              <w:jc w:val="center"/>
              <w:rPr>
                <w:rFonts w:ascii="Times New Roman" w:hAnsi="Times New Roman"/>
                <w:b/>
                <w:sz w:val="24"/>
                <w:szCs w:val="24"/>
              </w:rPr>
            </w:pPr>
          </w:p>
          <w:p w14:paraId="62F69551" w14:textId="77777777" w:rsidR="00B9279D" w:rsidRPr="00D03369" w:rsidRDefault="00B9279D" w:rsidP="003266B7">
            <w:pPr>
              <w:jc w:val="center"/>
              <w:rPr>
                <w:rFonts w:ascii="Times New Roman" w:hAnsi="Times New Roman"/>
                <w:b/>
                <w:sz w:val="24"/>
                <w:szCs w:val="24"/>
              </w:rPr>
            </w:pPr>
            <w:r w:rsidRPr="00D03369">
              <w:rPr>
                <w:rFonts w:ascii="Times New Roman" w:hAnsi="Times New Roman"/>
                <w:b/>
                <w:sz w:val="24"/>
                <w:szCs w:val="24"/>
              </w:rPr>
              <w:t>Short</w:t>
            </w:r>
            <w:r w:rsidR="00197A2D">
              <w:rPr>
                <w:rFonts w:ascii="Times New Roman" w:hAnsi="Times New Roman"/>
                <w:b/>
                <w:sz w:val="24"/>
                <w:szCs w:val="24"/>
              </w:rPr>
              <w:t>-</w:t>
            </w:r>
            <w:r w:rsidRPr="00D03369">
              <w:rPr>
                <w:rFonts w:ascii="Times New Roman" w:hAnsi="Times New Roman"/>
                <w:b/>
                <w:sz w:val="24"/>
                <w:szCs w:val="24"/>
              </w:rPr>
              <w:t>Term Goal</w:t>
            </w:r>
          </w:p>
        </w:tc>
        <w:tc>
          <w:tcPr>
            <w:tcW w:w="4675" w:type="dxa"/>
            <w:shd w:val="clear" w:color="auto" w:fill="BFBFBF" w:themeFill="background1" w:themeFillShade="BF"/>
          </w:tcPr>
          <w:p w14:paraId="28CB3CFD" w14:textId="77777777" w:rsidR="00B9279D" w:rsidRPr="00D03369" w:rsidRDefault="00D03369" w:rsidP="005C74FB">
            <w:pPr>
              <w:rPr>
                <w:rFonts w:ascii="Times New Roman" w:hAnsi="Times New Roman"/>
                <w:b/>
                <w:sz w:val="24"/>
                <w:szCs w:val="24"/>
              </w:rPr>
            </w:pPr>
            <w:r>
              <w:rPr>
                <w:rFonts w:ascii="Times New Roman" w:hAnsi="Times New Roman"/>
                <w:b/>
                <w:sz w:val="24"/>
                <w:szCs w:val="24"/>
              </w:rPr>
              <w:t>Plan</w:t>
            </w:r>
            <w:r w:rsidR="000C35EE" w:rsidRPr="00D03369">
              <w:rPr>
                <w:rFonts w:ascii="Times New Roman" w:hAnsi="Times New Roman"/>
                <w:b/>
                <w:sz w:val="24"/>
                <w:szCs w:val="24"/>
              </w:rPr>
              <w:t xml:space="preserve"> to Reach the Goal </w:t>
            </w:r>
            <w:r w:rsidRPr="007B2278">
              <w:rPr>
                <w:rFonts w:ascii="Times New Roman" w:hAnsi="Times New Roman"/>
                <w:i/>
                <w:sz w:val="24"/>
                <w:szCs w:val="24"/>
              </w:rPr>
              <w:t>(i.e.</w:t>
            </w:r>
            <w:r w:rsidR="00BE3CF1">
              <w:rPr>
                <w:rFonts w:ascii="Times New Roman" w:hAnsi="Times New Roman"/>
                <w:i/>
                <w:sz w:val="24"/>
                <w:szCs w:val="24"/>
              </w:rPr>
              <w:t>,</w:t>
            </w:r>
            <w:r w:rsidRPr="007B2278">
              <w:rPr>
                <w:rFonts w:ascii="Times New Roman" w:hAnsi="Times New Roman"/>
                <w:i/>
                <w:sz w:val="24"/>
                <w:szCs w:val="24"/>
              </w:rPr>
              <w:t xml:space="preserve"> professional development, research on the </w:t>
            </w:r>
            <w:r w:rsidR="00197A2D">
              <w:rPr>
                <w:rFonts w:ascii="Times New Roman" w:hAnsi="Times New Roman"/>
                <w:i/>
                <w:sz w:val="24"/>
                <w:szCs w:val="24"/>
              </w:rPr>
              <w:t>I</w:t>
            </w:r>
            <w:r w:rsidRPr="007B2278">
              <w:rPr>
                <w:rFonts w:ascii="Times New Roman" w:hAnsi="Times New Roman"/>
                <w:i/>
                <w:sz w:val="24"/>
                <w:szCs w:val="24"/>
              </w:rPr>
              <w:t>nternet</w:t>
            </w:r>
            <w:r w:rsidR="007B2278" w:rsidRPr="007B2278">
              <w:rPr>
                <w:rFonts w:ascii="Times New Roman" w:hAnsi="Times New Roman"/>
                <w:i/>
                <w:sz w:val="24"/>
                <w:szCs w:val="24"/>
              </w:rPr>
              <w:t>, observation of a veteran teacher, etc.</w:t>
            </w:r>
            <w:r w:rsidRPr="007B2278">
              <w:rPr>
                <w:rFonts w:ascii="Times New Roman" w:hAnsi="Times New Roman"/>
                <w:i/>
                <w:sz w:val="24"/>
                <w:szCs w:val="24"/>
              </w:rPr>
              <w:t>)</w:t>
            </w:r>
          </w:p>
        </w:tc>
      </w:tr>
      <w:tr w:rsidR="00B9279D" w:rsidRPr="00D03369" w14:paraId="1E0B9775" w14:textId="77777777" w:rsidTr="00B9279D">
        <w:tc>
          <w:tcPr>
            <w:tcW w:w="4675" w:type="dxa"/>
          </w:tcPr>
          <w:p w14:paraId="58291B6F" w14:textId="6BA9AF7D" w:rsidR="000C35EE" w:rsidRPr="00EF175F" w:rsidRDefault="00272E8F" w:rsidP="000C35EE">
            <w:pPr>
              <w:pStyle w:val="ListParagraph"/>
              <w:numPr>
                <w:ilvl w:val="0"/>
                <w:numId w:val="22"/>
              </w:numPr>
              <w:rPr>
                <w:rFonts w:ascii="Times New Roman" w:hAnsi="Times New Roman" w:cs="Times New Roman"/>
                <w:b/>
                <w:sz w:val="24"/>
                <w:szCs w:val="24"/>
              </w:rPr>
            </w:pPr>
            <w:r w:rsidRPr="00EF175F">
              <w:rPr>
                <w:rFonts w:ascii="Times New Roman" w:hAnsi="Times New Roman" w:cs="Times New Roman"/>
                <w:b/>
                <w:sz w:val="24"/>
                <w:szCs w:val="24"/>
              </w:rPr>
              <w:t xml:space="preserve">Become more proactive in my role as a teacher. </w:t>
            </w:r>
          </w:p>
          <w:p w14:paraId="3C0E6610" w14:textId="77777777" w:rsidR="000C35EE" w:rsidRPr="00D03369" w:rsidRDefault="000C35EE" w:rsidP="000C35EE">
            <w:pPr>
              <w:rPr>
                <w:rFonts w:ascii="Times New Roman" w:hAnsi="Times New Roman"/>
                <w:sz w:val="24"/>
                <w:szCs w:val="24"/>
              </w:rPr>
            </w:pPr>
          </w:p>
          <w:p w14:paraId="0F6E4D81" w14:textId="77777777" w:rsidR="00B9279D" w:rsidRPr="00D03369" w:rsidRDefault="00B9279D" w:rsidP="005E73FD">
            <w:pPr>
              <w:rPr>
                <w:rFonts w:ascii="Times New Roman" w:hAnsi="Times New Roman"/>
                <w:sz w:val="24"/>
                <w:szCs w:val="24"/>
              </w:rPr>
            </w:pPr>
          </w:p>
        </w:tc>
        <w:tc>
          <w:tcPr>
            <w:tcW w:w="4675" w:type="dxa"/>
          </w:tcPr>
          <w:p w14:paraId="15A0119A" w14:textId="07A44124" w:rsidR="000C35EE" w:rsidRPr="00D03369" w:rsidRDefault="00272E8F" w:rsidP="000C35EE">
            <w:pPr>
              <w:ind w:left="90"/>
              <w:rPr>
                <w:rFonts w:ascii="Times New Roman" w:hAnsi="Times New Roman"/>
                <w:color w:val="808080" w:themeColor="background1" w:themeShade="80"/>
                <w:sz w:val="24"/>
                <w:szCs w:val="24"/>
              </w:rPr>
            </w:pPr>
            <w:r>
              <w:rPr>
                <w:rFonts w:ascii="Times New Roman" w:hAnsi="Times New Roman"/>
                <w:sz w:val="24"/>
                <w:szCs w:val="24"/>
              </w:rPr>
              <w:t xml:space="preserve">Between graduate classes and living the life as a full-time educator, there is a lot on my plate. A lot of my time, lessons are being prepared right down to the wire. To reach this goal, I aspire to be fully prepared for each lesson, prior to teaching the lesson. To do this, I need to become better organized with my time, setting lists of items that need to be done before leaving school that night. To be more proactive, I also strive to create meaningful back-up plans that are readily prepared—just in case. </w:t>
            </w:r>
          </w:p>
          <w:p w14:paraId="38CFFC37" w14:textId="77777777" w:rsidR="00B9279D" w:rsidRPr="00D03369" w:rsidRDefault="00B9279D" w:rsidP="000C35EE">
            <w:pPr>
              <w:rPr>
                <w:rFonts w:ascii="Times New Roman" w:hAnsi="Times New Roman"/>
                <w:sz w:val="24"/>
                <w:szCs w:val="24"/>
              </w:rPr>
            </w:pPr>
          </w:p>
        </w:tc>
      </w:tr>
      <w:tr w:rsidR="00B9279D" w:rsidRPr="00D03369" w14:paraId="2FCACE45" w14:textId="77777777" w:rsidTr="00B9279D">
        <w:tc>
          <w:tcPr>
            <w:tcW w:w="4675" w:type="dxa"/>
          </w:tcPr>
          <w:p w14:paraId="3DBE364D" w14:textId="1B4C9E53" w:rsidR="000C35EE" w:rsidRPr="00262720" w:rsidRDefault="00EF175F" w:rsidP="000C35EE">
            <w:pPr>
              <w:pStyle w:val="ListParagraph"/>
              <w:numPr>
                <w:ilvl w:val="0"/>
                <w:numId w:val="22"/>
              </w:numPr>
              <w:rPr>
                <w:rFonts w:ascii="Times New Roman" w:hAnsi="Times New Roman" w:cs="Times New Roman"/>
                <w:b/>
                <w:sz w:val="24"/>
                <w:szCs w:val="24"/>
              </w:rPr>
            </w:pPr>
            <w:bookmarkStart w:id="7" w:name="_GoBack" w:colFirst="0" w:colLast="0"/>
            <w:r w:rsidRPr="00262720">
              <w:rPr>
                <w:rFonts w:ascii="Times New Roman" w:hAnsi="Times New Roman" w:cs="Times New Roman"/>
                <w:b/>
                <w:sz w:val="24"/>
                <w:szCs w:val="24"/>
              </w:rPr>
              <w:t>Learn to reflect!</w:t>
            </w:r>
          </w:p>
          <w:p w14:paraId="4535F6CC" w14:textId="77777777" w:rsidR="000C35EE" w:rsidRPr="00262720" w:rsidRDefault="000C35EE" w:rsidP="000C35EE">
            <w:pPr>
              <w:rPr>
                <w:rFonts w:ascii="Times New Roman" w:hAnsi="Times New Roman"/>
                <w:b/>
                <w:color w:val="808080" w:themeColor="background1" w:themeShade="80"/>
                <w:sz w:val="24"/>
                <w:szCs w:val="24"/>
              </w:rPr>
            </w:pPr>
          </w:p>
          <w:p w14:paraId="4249CD3F" w14:textId="77777777" w:rsidR="00B9279D" w:rsidRPr="00262720" w:rsidRDefault="00B9279D" w:rsidP="005E73FD">
            <w:pPr>
              <w:rPr>
                <w:rFonts w:ascii="Times New Roman" w:hAnsi="Times New Roman"/>
                <w:b/>
                <w:sz w:val="24"/>
                <w:szCs w:val="24"/>
              </w:rPr>
            </w:pPr>
          </w:p>
        </w:tc>
        <w:tc>
          <w:tcPr>
            <w:tcW w:w="4675" w:type="dxa"/>
          </w:tcPr>
          <w:p w14:paraId="3B43B6DB" w14:textId="7D7EBE07" w:rsidR="00B9279D" w:rsidRPr="00D03369" w:rsidRDefault="00EF175F" w:rsidP="00681C9E">
            <w:pPr>
              <w:ind w:left="90"/>
              <w:rPr>
                <w:rFonts w:ascii="Times New Roman" w:hAnsi="Times New Roman"/>
                <w:sz w:val="24"/>
                <w:szCs w:val="24"/>
              </w:rPr>
            </w:pPr>
            <w:r>
              <w:rPr>
                <w:rFonts w:ascii="Times New Roman" w:hAnsi="Times New Roman"/>
                <w:sz w:val="24"/>
                <w:szCs w:val="24"/>
              </w:rPr>
              <w:t xml:space="preserve">More often than not I just teach the lesson and move on. However, there have been times where I have taught a lesson and really struggled to get through it (including my kiddos as well). To reach this goal I need to learn to engage with my colleagues and take helpful hints from their experiences, while also </w:t>
            </w:r>
            <w:r w:rsidR="00681C9E">
              <w:rPr>
                <w:rFonts w:ascii="Times New Roman" w:hAnsi="Times New Roman"/>
                <w:sz w:val="24"/>
                <w:szCs w:val="24"/>
              </w:rPr>
              <w:t>respecting their points of views and perspectives. I also want to be more in tune with how I feel about a lesson, so I would like to record myself teaching a lesson and then do a self-evaluation, discussing what went well and/or could be improved.</w:t>
            </w:r>
          </w:p>
        </w:tc>
      </w:tr>
      <w:bookmarkEnd w:id="7"/>
      <w:tr w:rsidR="00B9279D" w:rsidRPr="00D03369" w14:paraId="44865D3F" w14:textId="77777777" w:rsidTr="00B9279D">
        <w:tc>
          <w:tcPr>
            <w:tcW w:w="4675" w:type="dxa"/>
          </w:tcPr>
          <w:p w14:paraId="1257F753" w14:textId="3878B495" w:rsidR="000C35EE" w:rsidRPr="00262720" w:rsidRDefault="00681C9E" w:rsidP="000C35EE">
            <w:pPr>
              <w:pStyle w:val="ListParagraph"/>
              <w:numPr>
                <w:ilvl w:val="0"/>
                <w:numId w:val="22"/>
              </w:numPr>
              <w:rPr>
                <w:rFonts w:ascii="Times New Roman" w:hAnsi="Times New Roman" w:cs="Times New Roman"/>
                <w:b/>
                <w:sz w:val="24"/>
                <w:szCs w:val="24"/>
              </w:rPr>
            </w:pPr>
            <w:r w:rsidRPr="00262720">
              <w:rPr>
                <w:rFonts w:ascii="Times New Roman" w:hAnsi="Times New Roman" w:cs="Times New Roman"/>
                <w:b/>
                <w:sz w:val="24"/>
                <w:szCs w:val="24"/>
              </w:rPr>
              <w:t>Stay up-to-date with advancements in the world of education.</w:t>
            </w:r>
          </w:p>
          <w:p w14:paraId="53B7DEDA" w14:textId="77777777" w:rsidR="00B9279D" w:rsidRDefault="00B9279D" w:rsidP="005E73FD">
            <w:pPr>
              <w:rPr>
                <w:rFonts w:ascii="Times New Roman" w:hAnsi="Times New Roman"/>
                <w:sz w:val="24"/>
                <w:szCs w:val="24"/>
              </w:rPr>
            </w:pPr>
          </w:p>
          <w:p w14:paraId="4FED37C6" w14:textId="77777777" w:rsidR="00D03369" w:rsidRPr="00D03369" w:rsidRDefault="00D03369" w:rsidP="005E73FD">
            <w:pPr>
              <w:rPr>
                <w:rFonts w:ascii="Times New Roman" w:hAnsi="Times New Roman"/>
                <w:sz w:val="24"/>
                <w:szCs w:val="24"/>
              </w:rPr>
            </w:pPr>
          </w:p>
        </w:tc>
        <w:tc>
          <w:tcPr>
            <w:tcW w:w="4675" w:type="dxa"/>
          </w:tcPr>
          <w:p w14:paraId="5A8173F4" w14:textId="6C83E791" w:rsidR="000C35EE" w:rsidRPr="00D03369" w:rsidRDefault="00681C9E" w:rsidP="000C35EE">
            <w:pPr>
              <w:ind w:left="90"/>
              <w:rPr>
                <w:rFonts w:ascii="Times New Roman" w:hAnsi="Times New Roman"/>
                <w:color w:val="808080" w:themeColor="background1" w:themeShade="80"/>
                <w:sz w:val="24"/>
                <w:szCs w:val="24"/>
              </w:rPr>
            </w:pPr>
            <w:r>
              <w:rPr>
                <w:rFonts w:ascii="Times New Roman" w:hAnsi="Times New Roman"/>
                <w:sz w:val="24"/>
                <w:szCs w:val="24"/>
              </w:rPr>
              <w:t xml:space="preserve">The world of education is always changing and with change more knowledge has to be acquired and retained. I plan to stay up-to-date by attending workshops during school breaks and vacations—allowing myself to be aware of current events and popular educational advancements. </w:t>
            </w:r>
          </w:p>
          <w:p w14:paraId="334A4D5B" w14:textId="77777777" w:rsidR="00B9279D" w:rsidRPr="00D03369" w:rsidRDefault="00B9279D" w:rsidP="000C35EE">
            <w:pPr>
              <w:rPr>
                <w:rFonts w:ascii="Times New Roman" w:hAnsi="Times New Roman"/>
                <w:sz w:val="24"/>
                <w:szCs w:val="24"/>
              </w:rPr>
            </w:pPr>
          </w:p>
        </w:tc>
      </w:tr>
    </w:tbl>
    <w:p w14:paraId="248DD66F" w14:textId="5344428B" w:rsidR="00A20E62" w:rsidRPr="007E01BC" w:rsidRDefault="00A20E62" w:rsidP="00E7508D">
      <w:pPr>
        <w:rPr>
          <w:rFonts w:ascii="Times New Roman" w:hAnsi="Times New Roman"/>
          <w:sz w:val="24"/>
          <w:szCs w:val="24"/>
        </w:rPr>
      </w:pPr>
    </w:p>
    <w:sectPr w:rsidR="00A20E62" w:rsidRPr="007E01BC" w:rsidSect="00330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4F1C" w14:textId="77777777" w:rsidR="008715CE" w:rsidRDefault="008715CE" w:rsidP="00851970">
      <w:r>
        <w:separator/>
      </w:r>
    </w:p>
  </w:endnote>
  <w:endnote w:type="continuationSeparator" w:id="0">
    <w:p w14:paraId="2CB27706" w14:textId="77777777" w:rsidR="008715CE" w:rsidRDefault="008715CE" w:rsidP="00851970">
      <w:r>
        <w:continuationSeparator/>
      </w:r>
    </w:p>
  </w:endnote>
  <w:endnote w:type="continuationNotice" w:id="1">
    <w:p w14:paraId="1A9856BC" w14:textId="77777777" w:rsidR="008715CE" w:rsidRDefault="00871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CC8C" w14:textId="7A32769B" w:rsidR="008201FB" w:rsidRDefault="008201FB" w:rsidP="002472C8">
    <w:pPr>
      <w:pBdr>
        <w:top w:val="single" w:sz="4" w:space="1" w:color="auto"/>
      </w:pBdr>
    </w:pPr>
    <w:r w:rsidRPr="008B1CCB">
      <w:t xml:space="preserve">© </w:t>
    </w:r>
    <w:r w:rsidRPr="008B1CCB">
      <w:fldChar w:fldCharType="begin"/>
    </w:r>
    <w:r w:rsidRPr="008B1CCB">
      <w:instrText xml:space="preserve"> DATE \@"yyyy" \* MERGEFORMAT </w:instrText>
    </w:r>
    <w:r w:rsidRPr="008B1CCB">
      <w:fldChar w:fldCharType="separate"/>
    </w:r>
    <w:r w:rsidR="00272E8F">
      <w:rPr>
        <w:noProof/>
      </w:rPr>
      <w:t>2018</w:t>
    </w:r>
    <w:r w:rsidRPr="008B1CCB">
      <w:fldChar w:fldCharType="end"/>
    </w:r>
    <w:r w:rsidRPr="008B1CCB">
      <w:t xml:space="preserve">. </w:t>
    </w:r>
    <w:r w:rsidRPr="002472C8">
      <w:rPr>
        <w:i/>
      </w:rPr>
      <w:t>Grand Canyon University. All Rights Reserved.</w:t>
    </w:r>
    <w:r>
      <w:tab/>
    </w:r>
    <w:r>
      <w:tab/>
    </w:r>
    <w:r>
      <w:tab/>
    </w:r>
    <w:r>
      <w:tab/>
    </w:r>
    <w:r>
      <w:tab/>
      <w:t xml:space="preserve">    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C841" w14:textId="77777777" w:rsidR="008715CE" w:rsidRDefault="008715CE" w:rsidP="00851970">
      <w:r>
        <w:separator/>
      </w:r>
    </w:p>
  </w:footnote>
  <w:footnote w:type="continuationSeparator" w:id="0">
    <w:p w14:paraId="7307BA8F" w14:textId="77777777" w:rsidR="008715CE" w:rsidRDefault="008715CE" w:rsidP="00851970">
      <w:r>
        <w:continuationSeparator/>
      </w:r>
    </w:p>
  </w:footnote>
  <w:footnote w:type="continuationNotice" w:id="1">
    <w:p w14:paraId="5EE402FC" w14:textId="77777777" w:rsidR="008715CE" w:rsidRDefault="00871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2DA5" w14:textId="77777777" w:rsidR="008201FB" w:rsidRDefault="008201FB">
    <w:pPr>
      <w:pStyle w:val="Header"/>
      <w:jc w:val="right"/>
    </w:pPr>
  </w:p>
  <w:p w14:paraId="5CD3CF8F" w14:textId="77777777" w:rsidR="008201FB" w:rsidRPr="00AD14C2" w:rsidRDefault="008201FB">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062"/>
    <w:multiLevelType w:val="hybridMultilevel"/>
    <w:tmpl w:val="1C90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D18"/>
    <w:multiLevelType w:val="hybridMultilevel"/>
    <w:tmpl w:val="FAC60E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BE2F61"/>
    <w:multiLevelType w:val="hybridMultilevel"/>
    <w:tmpl w:val="12188D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344E1"/>
    <w:multiLevelType w:val="hybridMultilevel"/>
    <w:tmpl w:val="20221630"/>
    <w:lvl w:ilvl="0" w:tplc="6A944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02F45"/>
    <w:multiLevelType w:val="hybridMultilevel"/>
    <w:tmpl w:val="636A3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34645"/>
    <w:multiLevelType w:val="hybridMultilevel"/>
    <w:tmpl w:val="03A893C2"/>
    <w:lvl w:ilvl="0" w:tplc="04090001">
      <w:start w:val="1"/>
      <w:numFmt w:val="bullet"/>
      <w:lvlText w:val=""/>
      <w:lvlJc w:val="left"/>
      <w:pPr>
        <w:ind w:left="720" w:hanging="360"/>
      </w:pPr>
      <w:rPr>
        <w:rFonts w:ascii="Symbol" w:hAnsi="Symbol" w:hint="default"/>
      </w:rPr>
    </w:lvl>
    <w:lvl w:ilvl="1" w:tplc="287EE0DC">
      <w:start w:val="9"/>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95F6C"/>
    <w:multiLevelType w:val="hybridMultilevel"/>
    <w:tmpl w:val="EC4A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C615D"/>
    <w:multiLevelType w:val="hybridMultilevel"/>
    <w:tmpl w:val="D14C025E"/>
    <w:lvl w:ilvl="0" w:tplc="E69EF3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6F1E3B"/>
    <w:multiLevelType w:val="hybridMultilevel"/>
    <w:tmpl w:val="D3028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C3418"/>
    <w:multiLevelType w:val="hybridMultilevel"/>
    <w:tmpl w:val="4A9E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23AC2"/>
    <w:multiLevelType w:val="hybridMultilevel"/>
    <w:tmpl w:val="B50E8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181F03"/>
    <w:multiLevelType w:val="hybridMultilevel"/>
    <w:tmpl w:val="E46E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AD6028"/>
    <w:multiLevelType w:val="hybridMultilevel"/>
    <w:tmpl w:val="C280426A"/>
    <w:lvl w:ilvl="0" w:tplc="AD263AC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61F1B"/>
    <w:multiLevelType w:val="hybridMultilevel"/>
    <w:tmpl w:val="EE3A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12E0F"/>
    <w:multiLevelType w:val="hybridMultilevel"/>
    <w:tmpl w:val="4ADC7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1664BC"/>
    <w:multiLevelType w:val="hybridMultilevel"/>
    <w:tmpl w:val="CACC8CA6"/>
    <w:lvl w:ilvl="0" w:tplc="1988E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327A4"/>
    <w:multiLevelType w:val="hybridMultilevel"/>
    <w:tmpl w:val="E6E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A5E79"/>
    <w:multiLevelType w:val="hybridMultilevel"/>
    <w:tmpl w:val="4A58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D4CAC"/>
    <w:multiLevelType w:val="hybridMultilevel"/>
    <w:tmpl w:val="EB3A8CE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63ACA"/>
    <w:multiLevelType w:val="hybridMultilevel"/>
    <w:tmpl w:val="09A8E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EE36B1"/>
    <w:multiLevelType w:val="hybridMultilevel"/>
    <w:tmpl w:val="929C0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D4A8B"/>
    <w:multiLevelType w:val="hybridMultilevel"/>
    <w:tmpl w:val="D0EEE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1D6DBA"/>
    <w:multiLevelType w:val="hybridMultilevel"/>
    <w:tmpl w:val="FBCC82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060031A"/>
    <w:multiLevelType w:val="hybridMultilevel"/>
    <w:tmpl w:val="57BC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07F54"/>
    <w:multiLevelType w:val="hybridMultilevel"/>
    <w:tmpl w:val="0BD4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C26F6"/>
    <w:multiLevelType w:val="hybridMultilevel"/>
    <w:tmpl w:val="57BC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A50A9"/>
    <w:multiLevelType w:val="hybridMultilevel"/>
    <w:tmpl w:val="51B6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F2C4D"/>
    <w:multiLevelType w:val="hybridMultilevel"/>
    <w:tmpl w:val="DBD079FA"/>
    <w:lvl w:ilvl="0" w:tplc="B94C48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9"/>
  </w:num>
  <w:num w:numId="3">
    <w:abstractNumId w:val="10"/>
  </w:num>
  <w:num w:numId="4">
    <w:abstractNumId w:val="4"/>
  </w:num>
  <w:num w:numId="5">
    <w:abstractNumId w:val="11"/>
  </w:num>
  <w:num w:numId="6">
    <w:abstractNumId w:val="21"/>
  </w:num>
  <w:num w:numId="7">
    <w:abstractNumId w:val="14"/>
  </w:num>
  <w:num w:numId="8">
    <w:abstractNumId w:val="6"/>
  </w:num>
  <w:num w:numId="9">
    <w:abstractNumId w:val="5"/>
  </w:num>
  <w:num w:numId="10">
    <w:abstractNumId w:val="18"/>
  </w:num>
  <w:num w:numId="11">
    <w:abstractNumId w:val="26"/>
  </w:num>
  <w:num w:numId="12">
    <w:abstractNumId w:val="17"/>
  </w:num>
  <w:num w:numId="13">
    <w:abstractNumId w:val="16"/>
  </w:num>
  <w:num w:numId="14">
    <w:abstractNumId w:val="15"/>
  </w:num>
  <w:num w:numId="15">
    <w:abstractNumId w:val="0"/>
  </w:num>
  <w:num w:numId="16">
    <w:abstractNumId w:val="20"/>
  </w:num>
  <w:num w:numId="17">
    <w:abstractNumId w:val="2"/>
  </w:num>
  <w:num w:numId="18">
    <w:abstractNumId w:val="1"/>
  </w:num>
  <w:num w:numId="19">
    <w:abstractNumId w:val="22"/>
  </w:num>
  <w:num w:numId="20">
    <w:abstractNumId w:val="13"/>
  </w:num>
  <w:num w:numId="21">
    <w:abstractNumId w:val="24"/>
  </w:num>
  <w:num w:numId="22">
    <w:abstractNumId w:val="3"/>
  </w:num>
  <w:num w:numId="23">
    <w:abstractNumId w:val="25"/>
  </w:num>
  <w:num w:numId="24">
    <w:abstractNumId w:val="23"/>
  </w:num>
  <w:num w:numId="25">
    <w:abstractNumId w:val="9"/>
  </w:num>
  <w:num w:numId="26">
    <w:abstractNumId w:val="27"/>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A4"/>
    <w:rsid w:val="00000B3F"/>
    <w:rsid w:val="00001B79"/>
    <w:rsid w:val="00003FC0"/>
    <w:rsid w:val="000074A4"/>
    <w:rsid w:val="000076C4"/>
    <w:rsid w:val="00014396"/>
    <w:rsid w:val="00015880"/>
    <w:rsid w:val="0003799B"/>
    <w:rsid w:val="00042381"/>
    <w:rsid w:val="00054A49"/>
    <w:rsid w:val="00066846"/>
    <w:rsid w:val="00067555"/>
    <w:rsid w:val="000676AD"/>
    <w:rsid w:val="00081A24"/>
    <w:rsid w:val="00082E20"/>
    <w:rsid w:val="00087505"/>
    <w:rsid w:val="00087848"/>
    <w:rsid w:val="00090D34"/>
    <w:rsid w:val="0009263C"/>
    <w:rsid w:val="000A167C"/>
    <w:rsid w:val="000A16AF"/>
    <w:rsid w:val="000A3BFF"/>
    <w:rsid w:val="000B1D60"/>
    <w:rsid w:val="000C03B5"/>
    <w:rsid w:val="000C35EE"/>
    <w:rsid w:val="000D0378"/>
    <w:rsid w:val="000D0FB7"/>
    <w:rsid w:val="000D237B"/>
    <w:rsid w:val="000D3238"/>
    <w:rsid w:val="000D50CA"/>
    <w:rsid w:val="000D5C61"/>
    <w:rsid w:val="000E0937"/>
    <w:rsid w:val="000E46EB"/>
    <w:rsid w:val="000E6D3F"/>
    <w:rsid w:val="00106542"/>
    <w:rsid w:val="00110DE2"/>
    <w:rsid w:val="001132F5"/>
    <w:rsid w:val="001225C0"/>
    <w:rsid w:val="00123DE6"/>
    <w:rsid w:val="001269E7"/>
    <w:rsid w:val="00126B85"/>
    <w:rsid w:val="00127983"/>
    <w:rsid w:val="00130A9D"/>
    <w:rsid w:val="00136E69"/>
    <w:rsid w:val="00137543"/>
    <w:rsid w:val="00141825"/>
    <w:rsid w:val="00145401"/>
    <w:rsid w:val="001476B1"/>
    <w:rsid w:val="00167F16"/>
    <w:rsid w:val="0017381F"/>
    <w:rsid w:val="00173F64"/>
    <w:rsid w:val="001757DE"/>
    <w:rsid w:val="00175F65"/>
    <w:rsid w:val="00180E2D"/>
    <w:rsid w:val="00185561"/>
    <w:rsid w:val="00194B72"/>
    <w:rsid w:val="00194C65"/>
    <w:rsid w:val="00195B43"/>
    <w:rsid w:val="00197652"/>
    <w:rsid w:val="00197A2D"/>
    <w:rsid w:val="001B1F08"/>
    <w:rsid w:val="001B4FB0"/>
    <w:rsid w:val="001B7247"/>
    <w:rsid w:val="001C1A01"/>
    <w:rsid w:val="001C35D0"/>
    <w:rsid w:val="001D0A6C"/>
    <w:rsid w:val="001D3517"/>
    <w:rsid w:val="001D6CED"/>
    <w:rsid w:val="001E3FAA"/>
    <w:rsid w:val="001E4DE7"/>
    <w:rsid w:val="001E592A"/>
    <w:rsid w:val="001E7163"/>
    <w:rsid w:val="001E74A4"/>
    <w:rsid w:val="001F1AF0"/>
    <w:rsid w:val="001F6B70"/>
    <w:rsid w:val="00202041"/>
    <w:rsid w:val="00203E8E"/>
    <w:rsid w:val="00211CF7"/>
    <w:rsid w:val="0021236C"/>
    <w:rsid w:val="00214EAF"/>
    <w:rsid w:val="002247E2"/>
    <w:rsid w:val="002314C7"/>
    <w:rsid w:val="002359C3"/>
    <w:rsid w:val="002472C8"/>
    <w:rsid w:val="0025059B"/>
    <w:rsid w:val="002553A5"/>
    <w:rsid w:val="0025723C"/>
    <w:rsid w:val="00262720"/>
    <w:rsid w:val="00262CC7"/>
    <w:rsid w:val="0026300E"/>
    <w:rsid w:val="00265E3D"/>
    <w:rsid w:val="00272ADE"/>
    <w:rsid w:val="00272E8F"/>
    <w:rsid w:val="00274FFE"/>
    <w:rsid w:val="00275415"/>
    <w:rsid w:val="00282EEE"/>
    <w:rsid w:val="002945A3"/>
    <w:rsid w:val="002A1A06"/>
    <w:rsid w:val="002A71F8"/>
    <w:rsid w:val="002B0EFB"/>
    <w:rsid w:val="002B248C"/>
    <w:rsid w:val="002C0D75"/>
    <w:rsid w:val="002C0DF4"/>
    <w:rsid w:val="002C2FD7"/>
    <w:rsid w:val="002C4E6B"/>
    <w:rsid w:val="002C6172"/>
    <w:rsid w:val="002D0836"/>
    <w:rsid w:val="002D0BD3"/>
    <w:rsid w:val="002D4C31"/>
    <w:rsid w:val="002E1104"/>
    <w:rsid w:val="002E2834"/>
    <w:rsid w:val="002E677B"/>
    <w:rsid w:val="002F3163"/>
    <w:rsid w:val="002F41D6"/>
    <w:rsid w:val="00310323"/>
    <w:rsid w:val="003109BA"/>
    <w:rsid w:val="0031796A"/>
    <w:rsid w:val="0032249D"/>
    <w:rsid w:val="003266B7"/>
    <w:rsid w:val="003302CE"/>
    <w:rsid w:val="003307A0"/>
    <w:rsid w:val="0033762A"/>
    <w:rsid w:val="00337F5B"/>
    <w:rsid w:val="00350DAC"/>
    <w:rsid w:val="00351408"/>
    <w:rsid w:val="00353F1E"/>
    <w:rsid w:val="003743A1"/>
    <w:rsid w:val="00377C8C"/>
    <w:rsid w:val="003802A1"/>
    <w:rsid w:val="00380BDF"/>
    <w:rsid w:val="00383E54"/>
    <w:rsid w:val="003861E5"/>
    <w:rsid w:val="00386EAA"/>
    <w:rsid w:val="00391148"/>
    <w:rsid w:val="003939BE"/>
    <w:rsid w:val="00397962"/>
    <w:rsid w:val="003A2B13"/>
    <w:rsid w:val="003A48C5"/>
    <w:rsid w:val="003B0113"/>
    <w:rsid w:val="003B25C7"/>
    <w:rsid w:val="003B366E"/>
    <w:rsid w:val="003C2271"/>
    <w:rsid w:val="003C3CFB"/>
    <w:rsid w:val="003C3F91"/>
    <w:rsid w:val="003C689A"/>
    <w:rsid w:val="003C755C"/>
    <w:rsid w:val="003D0279"/>
    <w:rsid w:val="003D0DAF"/>
    <w:rsid w:val="003D0EBD"/>
    <w:rsid w:val="003D1D93"/>
    <w:rsid w:val="003D264F"/>
    <w:rsid w:val="003D3C03"/>
    <w:rsid w:val="003D5964"/>
    <w:rsid w:val="003E0A02"/>
    <w:rsid w:val="003F0776"/>
    <w:rsid w:val="003F77A7"/>
    <w:rsid w:val="0042312B"/>
    <w:rsid w:val="00424279"/>
    <w:rsid w:val="004269DB"/>
    <w:rsid w:val="0043525A"/>
    <w:rsid w:val="0043790E"/>
    <w:rsid w:val="004409B5"/>
    <w:rsid w:val="00451A37"/>
    <w:rsid w:val="0045291E"/>
    <w:rsid w:val="00453B52"/>
    <w:rsid w:val="00454732"/>
    <w:rsid w:val="00454DC5"/>
    <w:rsid w:val="00456050"/>
    <w:rsid w:val="00467B60"/>
    <w:rsid w:val="004749AD"/>
    <w:rsid w:val="004764C0"/>
    <w:rsid w:val="00495658"/>
    <w:rsid w:val="004A17C7"/>
    <w:rsid w:val="004A49C5"/>
    <w:rsid w:val="004B2504"/>
    <w:rsid w:val="004B6BD3"/>
    <w:rsid w:val="004C5143"/>
    <w:rsid w:val="004D15B3"/>
    <w:rsid w:val="004D4964"/>
    <w:rsid w:val="004E5081"/>
    <w:rsid w:val="004F0070"/>
    <w:rsid w:val="004F228E"/>
    <w:rsid w:val="004F7E0B"/>
    <w:rsid w:val="00525995"/>
    <w:rsid w:val="005358D6"/>
    <w:rsid w:val="00536A78"/>
    <w:rsid w:val="0054074C"/>
    <w:rsid w:val="0054275A"/>
    <w:rsid w:val="00551141"/>
    <w:rsid w:val="0055370A"/>
    <w:rsid w:val="00555556"/>
    <w:rsid w:val="0055726B"/>
    <w:rsid w:val="00557D08"/>
    <w:rsid w:val="005715BA"/>
    <w:rsid w:val="005840A5"/>
    <w:rsid w:val="00593027"/>
    <w:rsid w:val="00593E0D"/>
    <w:rsid w:val="005967C2"/>
    <w:rsid w:val="005B2101"/>
    <w:rsid w:val="005B2B73"/>
    <w:rsid w:val="005B5387"/>
    <w:rsid w:val="005B7390"/>
    <w:rsid w:val="005B7692"/>
    <w:rsid w:val="005C5EE5"/>
    <w:rsid w:val="005C64ED"/>
    <w:rsid w:val="005C660F"/>
    <w:rsid w:val="005C74FB"/>
    <w:rsid w:val="005D4E32"/>
    <w:rsid w:val="005E1DCB"/>
    <w:rsid w:val="005E45C2"/>
    <w:rsid w:val="005E6671"/>
    <w:rsid w:val="005E73FD"/>
    <w:rsid w:val="005F40FF"/>
    <w:rsid w:val="005F7EB4"/>
    <w:rsid w:val="00612D7E"/>
    <w:rsid w:val="00614EDE"/>
    <w:rsid w:val="00624079"/>
    <w:rsid w:val="006249D6"/>
    <w:rsid w:val="00625F2B"/>
    <w:rsid w:val="00626E9A"/>
    <w:rsid w:val="0063042F"/>
    <w:rsid w:val="00632D91"/>
    <w:rsid w:val="00633561"/>
    <w:rsid w:val="00633BAF"/>
    <w:rsid w:val="006352AA"/>
    <w:rsid w:val="00640856"/>
    <w:rsid w:val="006440DD"/>
    <w:rsid w:val="006537CF"/>
    <w:rsid w:val="00657189"/>
    <w:rsid w:val="006613F7"/>
    <w:rsid w:val="0066481B"/>
    <w:rsid w:val="00676471"/>
    <w:rsid w:val="0068065F"/>
    <w:rsid w:val="00681C9E"/>
    <w:rsid w:val="00682C5A"/>
    <w:rsid w:val="0068491D"/>
    <w:rsid w:val="00692411"/>
    <w:rsid w:val="00692A91"/>
    <w:rsid w:val="00693EEC"/>
    <w:rsid w:val="00697F69"/>
    <w:rsid w:val="006A1125"/>
    <w:rsid w:val="006A1825"/>
    <w:rsid w:val="006A434E"/>
    <w:rsid w:val="006A7116"/>
    <w:rsid w:val="006A7CB5"/>
    <w:rsid w:val="006B0B5C"/>
    <w:rsid w:val="006E17A6"/>
    <w:rsid w:val="006E1AEF"/>
    <w:rsid w:val="006F4DC4"/>
    <w:rsid w:val="006F5725"/>
    <w:rsid w:val="00703A48"/>
    <w:rsid w:val="00711331"/>
    <w:rsid w:val="00722391"/>
    <w:rsid w:val="00733B6C"/>
    <w:rsid w:val="007340C8"/>
    <w:rsid w:val="00740556"/>
    <w:rsid w:val="00746AE4"/>
    <w:rsid w:val="00747DA6"/>
    <w:rsid w:val="00754023"/>
    <w:rsid w:val="007566DE"/>
    <w:rsid w:val="00763F59"/>
    <w:rsid w:val="007644BA"/>
    <w:rsid w:val="00784276"/>
    <w:rsid w:val="00786DA9"/>
    <w:rsid w:val="007A004F"/>
    <w:rsid w:val="007B213A"/>
    <w:rsid w:val="007B2278"/>
    <w:rsid w:val="007B52D3"/>
    <w:rsid w:val="007B5B5D"/>
    <w:rsid w:val="007C73D6"/>
    <w:rsid w:val="007D33A7"/>
    <w:rsid w:val="007E01BC"/>
    <w:rsid w:val="007E45EF"/>
    <w:rsid w:val="007E5709"/>
    <w:rsid w:val="007E695A"/>
    <w:rsid w:val="00807AF7"/>
    <w:rsid w:val="00817D76"/>
    <w:rsid w:val="008201FB"/>
    <w:rsid w:val="0082430E"/>
    <w:rsid w:val="0082457B"/>
    <w:rsid w:val="00831645"/>
    <w:rsid w:val="00833243"/>
    <w:rsid w:val="0083499F"/>
    <w:rsid w:val="00840F6B"/>
    <w:rsid w:val="00851970"/>
    <w:rsid w:val="008524F1"/>
    <w:rsid w:val="00856D33"/>
    <w:rsid w:val="00865146"/>
    <w:rsid w:val="008715CE"/>
    <w:rsid w:val="00876679"/>
    <w:rsid w:val="00885FC9"/>
    <w:rsid w:val="008949BE"/>
    <w:rsid w:val="008A5866"/>
    <w:rsid w:val="008B1007"/>
    <w:rsid w:val="008B36DD"/>
    <w:rsid w:val="008B7884"/>
    <w:rsid w:val="008C1F51"/>
    <w:rsid w:val="008C6C1C"/>
    <w:rsid w:val="008D54BE"/>
    <w:rsid w:val="008D5BC0"/>
    <w:rsid w:val="008E2C97"/>
    <w:rsid w:val="008E3D2B"/>
    <w:rsid w:val="008F0700"/>
    <w:rsid w:val="008F6A84"/>
    <w:rsid w:val="009159ED"/>
    <w:rsid w:val="009178E3"/>
    <w:rsid w:val="009203B2"/>
    <w:rsid w:val="00922935"/>
    <w:rsid w:val="009253A3"/>
    <w:rsid w:val="009266BF"/>
    <w:rsid w:val="00930057"/>
    <w:rsid w:val="0094295C"/>
    <w:rsid w:val="00944690"/>
    <w:rsid w:val="00950F9F"/>
    <w:rsid w:val="009515E3"/>
    <w:rsid w:val="00952C25"/>
    <w:rsid w:val="00955DAD"/>
    <w:rsid w:val="009613D5"/>
    <w:rsid w:val="009711C2"/>
    <w:rsid w:val="00971620"/>
    <w:rsid w:val="00973B10"/>
    <w:rsid w:val="00975BAD"/>
    <w:rsid w:val="009807DB"/>
    <w:rsid w:val="00981981"/>
    <w:rsid w:val="00987CA7"/>
    <w:rsid w:val="0099314D"/>
    <w:rsid w:val="009B2289"/>
    <w:rsid w:val="009D268A"/>
    <w:rsid w:val="009D2C8C"/>
    <w:rsid w:val="009E10E3"/>
    <w:rsid w:val="009E2BC1"/>
    <w:rsid w:val="009E49F9"/>
    <w:rsid w:val="009F7EAB"/>
    <w:rsid w:val="00A02347"/>
    <w:rsid w:val="00A04925"/>
    <w:rsid w:val="00A1147C"/>
    <w:rsid w:val="00A131EA"/>
    <w:rsid w:val="00A14323"/>
    <w:rsid w:val="00A1462D"/>
    <w:rsid w:val="00A20E62"/>
    <w:rsid w:val="00A22D99"/>
    <w:rsid w:val="00A2690E"/>
    <w:rsid w:val="00A27C85"/>
    <w:rsid w:val="00A27CEA"/>
    <w:rsid w:val="00A3296E"/>
    <w:rsid w:val="00A32A08"/>
    <w:rsid w:val="00A33D5A"/>
    <w:rsid w:val="00A437D8"/>
    <w:rsid w:val="00A47AC3"/>
    <w:rsid w:val="00A5123D"/>
    <w:rsid w:val="00A57F56"/>
    <w:rsid w:val="00A63C15"/>
    <w:rsid w:val="00A6500C"/>
    <w:rsid w:val="00A70802"/>
    <w:rsid w:val="00A75ACE"/>
    <w:rsid w:val="00A75D6A"/>
    <w:rsid w:val="00A8566C"/>
    <w:rsid w:val="00A9117A"/>
    <w:rsid w:val="00A914E1"/>
    <w:rsid w:val="00A93501"/>
    <w:rsid w:val="00A94E32"/>
    <w:rsid w:val="00AA32C7"/>
    <w:rsid w:val="00AA4D30"/>
    <w:rsid w:val="00AB4995"/>
    <w:rsid w:val="00AD0B82"/>
    <w:rsid w:val="00AD11AA"/>
    <w:rsid w:val="00AD11E0"/>
    <w:rsid w:val="00AD14C2"/>
    <w:rsid w:val="00AD56F2"/>
    <w:rsid w:val="00AD7124"/>
    <w:rsid w:val="00AE19F2"/>
    <w:rsid w:val="00AE5B95"/>
    <w:rsid w:val="00AF75F4"/>
    <w:rsid w:val="00AF785A"/>
    <w:rsid w:val="00B02EE1"/>
    <w:rsid w:val="00B054ED"/>
    <w:rsid w:val="00B20805"/>
    <w:rsid w:val="00B2522D"/>
    <w:rsid w:val="00B30404"/>
    <w:rsid w:val="00B3155D"/>
    <w:rsid w:val="00B32735"/>
    <w:rsid w:val="00B36B97"/>
    <w:rsid w:val="00B37254"/>
    <w:rsid w:val="00B53C1A"/>
    <w:rsid w:val="00B5607B"/>
    <w:rsid w:val="00B561A3"/>
    <w:rsid w:val="00B57343"/>
    <w:rsid w:val="00B651E9"/>
    <w:rsid w:val="00B67564"/>
    <w:rsid w:val="00B81790"/>
    <w:rsid w:val="00B82C73"/>
    <w:rsid w:val="00B8308D"/>
    <w:rsid w:val="00B87BCB"/>
    <w:rsid w:val="00B9031D"/>
    <w:rsid w:val="00B9279D"/>
    <w:rsid w:val="00B95331"/>
    <w:rsid w:val="00BB2E09"/>
    <w:rsid w:val="00BD3C3D"/>
    <w:rsid w:val="00BD5FB4"/>
    <w:rsid w:val="00BD69FA"/>
    <w:rsid w:val="00BE243A"/>
    <w:rsid w:val="00BE3CF1"/>
    <w:rsid w:val="00BF0612"/>
    <w:rsid w:val="00BF4176"/>
    <w:rsid w:val="00BF555B"/>
    <w:rsid w:val="00C02787"/>
    <w:rsid w:val="00C03637"/>
    <w:rsid w:val="00C04513"/>
    <w:rsid w:val="00C051AE"/>
    <w:rsid w:val="00C108C3"/>
    <w:rsid w:val="00C11BA5"/>
    <w:rsid w:val="00C13CE3"/>
    <w:rsid w:val="00C1489F"/>
    <w:rsid w:val="00C24C02"/>
    <w:rsid w:val="00C31A85"/>
    <w:rsid w:val="00C3340B"/>
    <w:rsid w:val="00C359B7"/>
    <w:rsid w:val="00C36FDD"/>
    <w:rsid w:val="00C45915"/>
    <w:rsid w:val="00C46E3B"/>
    <w:rsid w:val="00C51A5D"/>
    <w:rsid w:val="00C56A40"/>
    <w:rsid w:val="00C63411"/>
    <w:rsid w:val="00C63E7A"/>
    <w:rsid w:val="00C66AA9"/>
    <w:rsid w:val="00C774C4"/>
    <w:rsid w:val="00C82591"/>
    <w:rsid w:val="00C82D70"/>
    <w:rsid w:val="00C910E3"/>
    <w:rsid w:val="00C91E35"/>
    <w:rsid w:val="00C93B05"/>
    <w:rsid w:val="00CA5DB1"/>
    <w:rsid w:val="00CA617F"/>
    <w:rsid w:val="00CA7653"/>
    <w:rsid w:val="00CC35B1"/>
    <w:rsid w:val="00CC7333"/>
    <w:rsid w:val="00CD5D0D"/>
    <w:rsid w:val="00CE07DF"/>
    <w:rsid w:val="00CE0C3B"/>
    <w:rsid w:val="00CE392A"/>
    <w:rsid w:val="00CE69A8"/>
    <w:rsid w:val="00CF33C6"/>
    <w:rsid w:val="00D03369"/>
    <w:rsid w:val="00D05B35"/>
    <w:rsid w:val="00D077F7"/>
    <w:rsid w:val="00D133C1"/>
    <w:rsid w:val="00D16967"/>
    <w:rsid w:val="00D24215"/>
    <w:rsid w:val="00D26E53"/>
    <w:rsid w:val="00D3066A"/>
    <w:rsid w:val="00D3234E"/>
    <w:rsid w:val="00D33371"/>
    <w:rsid w:val="00D33F74"/>
    <w:rsid w:val="00D37D69"/>
    <w:rsid w:val="00D533BC"/>
    <w:rsid w:val="00D5682E"/>
    <w:rsid w:val="00D57606"/>
    <w:rsid w:val="00D57747"/>
    <w:rsid w:val="00D83A92"/>
    <w:rsid w:val="00D846C2"/>
    <w:rsid w:val="00D877DE"/>
    <w:rsid w:val="00D91E6C"/>
    <w:rsid w:val="00D9465B"/>
    <w:rsid w:val="00D970F6"/>
    <w:rsid w:val="00DA4EF4"/>
    <w:rsid w:val="00DA5CEF"/>
    <w:rsid w:val="00DB490D"/>
    <w:rsid w:val="00DB5F35"/>
    <w:rsid w:val="00DB7D25"/>
    <w:rsid w:val="00DC2FD1"/>
    <w:rsid w:val="00DC566C"/>
    <w:rsid w:val="00DC7B57"/>
    <w:rsid w:val="00DD2DA1"/>
    <w:rsid w:val="00DD46AE"/>
    <w:rsid w:val="00DE3424"/>
    <w:rsid w:val="00DE5F6E"/>
    <w:rsid w:val="00DF6047"/>
    <w:rsid w:val="00E009A0"/>
    <w:rsid w:val="00E1030E"/>
    <w:rsid w:val="00E12D4B"/>
    <w:rsid w:val="00E2469C"/>
    <w:rsid w:val="00E274EC"/>
    <w:rsid w:val="00E3118C"/>
    <w:rsid w:val="00E32EBC"/>
    <w:rsid w:val="00E33217"/>
    <w:rsid w:val="00E375EA"/>
    <w:rsid w:val="00E42FA2"/>
    <w:rsid w:val="00E44A5E"/>
    <w:rsid w:val="00E45270"/>
    <w:rsid w:val="00E459BE"/>
    <w:rsid w:val="00E471F3"/>
    <w:rsid w:val="00E55002"/>
    <w:rsid w:val="00E55E89"/>
    <w:rsid w:val="00E70A07"/>
    <w:rsid w:val="00E71686"/>
    <w:rsid w:val="00E74C04"/>
    <w:rsid w:val="00E7508D"/>
    <w:rsid w:val="00E760E2"/>
    <w:rsid w:val="00E853AC"/>
    <w:rsid w:val="00E909C5"/>
    <w:rsid w:val="00EA6A5D"/>
    <w:rsid w:val="00EB6A2B"/>
    <w:rsid w:val="00EC7573"/>
    <w:rsid w:val="00ED20AE"/>
    <w:rsid w:val="00ED40FF"/>
    <w:rsid w:val="00ED67E6"/>
    <w:rsid w:val="00ED7E16"/>
    <w:rsid w:val="00EE1389"/>
    <w:rsid w:val="00EE4924"/>
    <w:rsid w:val="00EE4D27"/>
    <w:rsid w:val="00EE69C0"/>
    <w:rsid w:val="00EF14E1"/>
    <w:rsid w:val="00EF175F"/>
    <w:rsid w:val="00EF659E"/>
    <w:rsid w:val="00F0084C"/>
    <w:rsid w:val="00F019F6"/>
    <w:rsid w:val="00F03003"/>
    <w:rsid w:val="00F03AD3"/>
    <w:rsid w:val="00F06B3B"/>
    <w:rsid w:val="00F20208"/>
    <w:rsid w:val="00F31D7C"/>
    <w:rsid w:val="00F35E22"/>
    <w:rsid w:val="00F408FC"/>
    <w:rsid w:val="00F44BA3"/>
    <w:rsid w:val="00F55047"/>
    <w:rsid w:val="00F570D6"/>
    <w:rsid w:val="00F61810"/>
    <w:rsid w:val="00F61C61"/>
    <w:rsid w:val="00F63A51"/>
    <w:rsid w:val="00F66EA3"/>
    <w:rsid w:val="00F71F49"/>
    <w:rsid w:val="00F722EA"/>
    <w:rsid w:val="00F80AE7"/>
    <w:rsid w:val="00F81751"/>
    <w:rsid w:val="00F822DD"/>
    <w:rsid w:val="00F82E92"/>
    <w:rsid w:val="00F8522C"/>
    <w:rsid w:val="00F864B9"/>
    <w:rsid w:val="00F86C3B"/>
    <w:rsid w:val="00F94A1F"/>
    <w:rsid w:val="00F97940"/>
    <w:rsid w:val="00F97E03"/>
    <w:rsid w:val="00FA14AF"/>
    <w:rsid w:val="00FA711F"/>
    <w:rsid w:val="00FB49CA"/>
    <w:rsid w:val="00FC0A96"/>
    <w:rsid w:val="00FC304A"/>
    <w:rsid w:val="00FC5EAD"/>
    <w:rsid w:val="00FD0443"/>
    <w:rsid w:val="00FD2C15"/>
    <w:rsid w:val="00FE57E3"/>
    <w:rsid w:val="00FF00A4"/>
    <w:rsid w:val="00FF0A33"/>
    <w:rsid w:val="00FF1C1D"/>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EB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5EE"/>
    <w:pPr>
      <w:spacing w:after="0" w:line="240" w:lineRule="auto"/>
    </w:pPr>
    <w:rPr>
      <w:rFonts w:ascii="Calibri" w:hAnsi="Calibri" w:cs="Times New Roman"/>
    </w:rPr>
  </w:style>
  <w:style w:type="paragraph" w:styleId="Heading1">
    <w:name w:val="heading 1"/>
    <w:basedOn w:val="Normal"/>
    <w:link w:val="Heading1Char"/>
    <w:uiPriority w:val="9"/>
    <w:qFormat/>
    <w:rsid w:val="00851970"/>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519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197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0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4EF4"/>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DA4EF4"/>
    <w:rPr>
      <w:sz w:val="18"/>
      <w:szCs w:val="18"/>
    </w:rPr>
  </w:style>
  <w:style w:type="paragraph" w:styleId="CommentText">
    <w:name w:val="annotation text"/>
    <w:basedOn w:val="Normal"/>
    <w:link w:val="CommentTextChar"/>
    <w:uiPriority w:val="99"/>
    <w:unhideWhenUsed/>
    <w:rsid w:val="00DA4EF4"/>
    <w:pPr>
      <w:spacing w:after="16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rsid w:val="00DA4EF4"/>
    <w:rPr>
      <w:sz w:val="24"/>
      <w:szCs w:val="24"/>
    </w:rPr>
  </w:style>
  <w:style w:type="paragraph" w:styleId="BalloonText">
    <w:name w:val="Balloon Text"/>
    <w:basedOn w:val="Normal"/>
    <w:link w:val="BalloonTextChar"/>
    <w:uiPriority w:val="99"/>
    <w:semiHidden/>
    <w:unhideWhenUsed/>
    <w:rsid w:val="00DA4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F4"/>
    <w:rPr>
      <w:rFonts w:ascii="Segoe UI" w:hAnsi="Segoe UI" w:cs="Segoe UI"/>
      <w:sz w:val="18"/>
      <w:szCs w:val="18"/>
    </w:rPr>
  </w:style>
  <w:style w:type="character" w:customStyle="1" w:styleId="Heading1Char">
    <w:name w:val="Heading 1 Char"/>
    <w:basedOn w:val="DefaultParagraphFont"/>
    <w:link w:val="Heading1"/>
    <w:uiPriority w:val="9"/>
    <w:rsid w:val="0085197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51970"/>
    <w:pPr>
      <w:tabs>
        <w:tab w:val="center" w:pos="4680"/>
        <w:tab w:val="right" w:pos="9360"/>
      </w:tabs>
    </w:pPr>
  </w:style>
  <w:style w:type="character" w:customStyle="1" w:styleId="HeaderChar">
    <w:name w:val="Header Char"/>
    <w:basedOn w:val="DefaultParagraphFont"/>
    <w:link w:val="Header"/>
    <w:uiPriority w:val="99"/>
    <w:rsid w:val="00851970"/>
    <w:rPr>
      <w:rFonts w:ascii="Calibri" w:hAnsi="Calibri" w:cs="Times New Roman"/>
    </w:rPr>
  </w:style>
  <w:style w:type="paragraph" w:styleId="Footer">
    <w:name w:val="footer"/>
    <w:basedOn w:val="Normal"/>
    <w:link w:val="FooterChar"/>
    <w:uiPriority w:val="99"/>
    <w:unhideWhenUsed/>
    <w:rsid w:val="00851970"/>
    <w:pPr>
      <w:tabs>
        <w:tab w:val="center" w:pos="4680"/>
        <w:tab w:val="right" w:pos="9360"/>
      </w:tabs>
    </w:pPr>
  </w:style>
  <w:style w:type="character" w:customStyle="1" w:styleId="FooterChar">
    <w:name w:val="Footer Char"/>
    <w:basedOn w:val="DefaultParagraphFont"/>
    <w:link w:val="Footer"/>
    <w:uiPriority w:val="99"/>
    <w:rsid w:val="00851970"/>
    <w:rPr>
      <w:rFonts w:ascii="Calibri" w:hAnsi="Calibri" w:cs="Times New Roman"/>
    </w:rPr>
  </w:style>
  <w:style w:type="character" w:customStyle="1" w:styleId="Heading2Char">
    <w:name w:val="Heading 2 Char"/>
    <w:basedOn w:val="DefaultParagraphFont"/>
    <w:link w:val="Heading2"/>
    <w:uiPriority w:val="9"/>
    <w:rsid w:val="008519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197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253A3"/>
    <w:pPr>
      <w:spacing w:after="0" w:line="240" w:lineRule="auto"/>
    </w:pPr>
    <w:rPr>
      <w:rFonts w:ascii="Calibri" w:eastAsia="Calibri" w:hAnsi="Calibri" w:cs="Times New Roman"/>
    </w:rPr>
  </w:style>
  <w:style w:type="table" w:styleId="TableGrid">
    <w:name w:val="Table Grid"/>
    <w:basedOn w:val="TableNormal"/>
    <w:uiPriority w:val="59"/>
    <w:rsid w:val="00925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0D3238"/>
    <w:pPr>
      <w:spacing w:after="0"/>
    </w:pPr>
    <w:rPr>
      <w:rFonts w:ascii="Calibri" w:hAnsi="Calibri" w:cs="Times New Roman"/>
      <w:b/>
      <w:bCs/>
      <w:sz w:val="20"/>
      <w:szCs w:val="20"/>
    </w:rPr>
  </w:style>
  <w:style w:type="character" w:customStyle="1" w:styleId="CommentSubjectChar">
    <w:name w:val="Comment Subject Char"/>
    <w:basedOn w:val="CommentTextChar"/>
    <w:link w:val="CommentSubject"/>
    <w:uiPriority w:val="99"/>
    <w:semiHidden/>
    <w:rsid w:val="000D3238"/>
    <w:rPr>
      <w:rFonts w:ascii="Calibri" w:hAnsi="Calibri" w:cs="Times New Roman"/>
      <w:b/>
      <w:bCs/>
      <w:sz w:val="20"/>
      <w:szCs w:val="20"/>
    </w:rPr>
  </w:style>
  <w:style w:type="character" w:styleId="Hyperlink">
    <w:name w:val="Hyperlink"/>
    <w:basedOn w:val="DefaultParagraphFont"/>
    <w:uiPriority w:val="99"/>
    <w:unhideWhenUsed/>
    <w:rsid w:val="00AD14C2"/>
    <w:rPr>
      <w:color w:val="0563C1" w:themeColor="hyperlink"/>
      <w:u w:val="single"/>
    </w:rPr>
  </w:style>
  <w:style w:type="character" w:styleId="FollowedHyperlink">
    <w:name w:val="FollowedHyperlink"/>
    <w:basedOn w:val="DefaultParagraphFont"/>
    <w:uiPriority w:val="99"/>
    <w:semiHidden/>
    <w:unhideWhenUsed/>
    <w:rsid w:val="00AD14C2"/>
    <w:rPr>
      <w:color w:val="954F72" w:themeColor="followedHyperlink"/>
      <w:u w:val="single"/>
    </w:rPr>
  </w:style>
  <w:style w:type="paragraph" w:styleId="Revision">
    <w:name w:val="Revision"/>
    <w:hidden/>
    <w:uiPriority w:val="99"/>
    <w:semiHidden/>
    <w:rsid w:val="006537CF"/>
    <w:pPr>
      <w:spacing w:after="0" w:line="240" w:lineRule="auto"/>
    </w:pPr>
    <w:rPr>
      <w:rFonts w:ascii="Calibri" w:hAnsi="Calibri" w:cs="Times New Roman"/>
    </w:rPr>
  </w:style>
  <w:style w:type="character" w:styleId="PlaceholderText">
    <w:name w:val="Placeholder Text"/>
    <w:basedOn w:val="DefaultParagraphFont"/>
    <w:uiPriority w:val="99"/>
    <w:semiHidden/>
    <w:rsid w:val="00930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2647">
      <w:bodyDiv w:val="1"/>
      <w:marLeft w:val="0"/>
      <w:marRight w:val="0"/>
      <w:marTop w:val="0"/>
      <w:marBottom w:val="0"/>
      <w:divBdr>
        <w:top w:val="none" w:sz="0" w:space="0" w:color="auto"/>
        <w:left w:val="none" w:sz="0" w:space="0" w:color="auto"/>
        <w:bottom w:val="none" w:sz="0" w:space="0" w:color="auto"/>
        <w:right w:val="none" w:sz="0" w:space="0" w:color="auto"/>
      </w:divBdr>
    </w:div>
    <w:div w:id="471409362">
      <w:bodyDiv w:val="1"/>
      <w:marLeft w:val="0"/>
      <w:marRight w:val="0"/>
      <w:marTop w:val="0"/>
      <w:marBottom w:val="0"/>
      <w:divBdr>
        <w:top w:val="none" w:sz="0" w:space="0" w:color="auto"/>
        <w:left w:val="none" w:sz="0" w:space="0" w:color="auto"/>
        <w:bottom w:val="none" w:sz="0" w:space="0" w:color="auto"/>
        <w:right w:val="none" w:sz="0" w:space="0" w:color="auto"/>
      </w:divBdr>
    </w:div>
    <w:div w:id="15973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sa.io/profile/geo/wolf-point-mt/"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i.wolf-point.mt.us/contact.asp"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wolfpointschools.org/apps/pages/index.jsp?uREC_ID=287741&amp;typ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lfpointschools.org/apps/pages/index.jsp?uREC_ID=287741&amp;type=d"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kikilgore/Downloads/STEP%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8BAD0ACCF0D46A3C29DD6F84C8D28"/>
        <w:category>
          <w:name w:val="General"/>
          <w:gallery w:val="placeholder"/>
        </w:category>
        <w:types>
          <w:type w:val="bbPlcHdr"/>
        </w:types>
        <w:behaviors>
          <w:behavior w:val="content"/>
        </w:behaviors>
        <w:guid w:val="{99E60974-7720-0944-9C63-00511071BAC6}"/>
      </w:docPartPr>
      <w:docPartBody>
        <w:p w:rsidR="007448B2" w:rsidRDefault="00967EE4">
          <w:pPr>
            <w:pStyle w:val="0518BAD0ACCF0D46A3C29DD6F84C8D28"/>
          </w:pPr>
          <w:r w:rsidRPr="00194B72">
            <w:rPr>
              <w:color w:val="808080" w:themeColor="background1" w:themeShade="80"/>
              <w:sz w:val="22"/>
              <w:szCs w:val="22"/>
            </w:rPr>
            <w:t xml:space="preserve">Based on the data above, what changes, if any, will you make to </w:t>
          </w:r>
          <w:r>
            <w:rPr>
              <w:color w:val="808080" w:themeColor="background1" w:themeShade="80"/>
              <w:sz w:val="22"/>
              <w:szCs w:val="22"/>
            </w:rPr>
            <w:t>your selection of</w:t>
          </w:r>
          <w:r w:rsidRPr="00194B72">
            <w:rPr>
              <w:color w:val="808080" w:themeColor="background1" w:themeShade="80"/>
              <w:sz w:val="22"/>
              <w:szCs w:val="22"/>
            </w:rPr>
            <w:t xml:space="preserve"> national or state academic content standards, the learning goal, or measurable objectives? </w:t>
          </w:r>
        </w:p>
      </w:docPartBody>
    </w:docPart>
    <w:docPart>
      <w:docPartPr>
        <w:name w:val="BBA9F38D4C57D4468F2E1F53D66CFCA6"/>
        <w:category>
          <w:name w:val="General"/>
          <w:gallery w:val="placeholder"/>
        </w:category>
        <w:types>
          <w:type w:val="bbPlcHdr"/>
        </w:types>
        <w:behaviors>
          <w:behavior w:val="content"/>
        </w:behaviors>
        <w:guid w:val="{78991C45-9E95-6B4C-A2B7-5313F1658CF6}"/>
      </w:docPartPr>
      <w:docPartBody>
        <w:p w:rsidR="007448B2" w:rsidRDefault="00967EE4">
          <w:pPr>
            <w:pStyle w:val="BBA9F38D4C57D4468F2E1F53D66CFCA6"/>
          </w:pPr>
          <w:r w:rsidRPr="00194B72">
            <w:rPr>
              <w:color w:val="808080" w:themeColor="background1" w:themeShade="80"/>
              <w:sz w:val="22"/>
              <w:szCs w:val="22"/>
            </w:rPr>
            <w:t xml:space="preserve">Based on the </w:t>
          </w:r>
          <w:r>
            <w:rPr>
              <w:color w:val="808080" w:themeColor="background1" w:themeShade="80"/>
              <w:sz w:val="22"/>
              <w:szCs w:val="22"/>
            </w:rPr>
            <w:t xml:space="preserve">data above, </w:t>
          </w:r>
          <w:r w:rsidRPr="00194B72">
            <w:rPr>
              <w:color w:val="808080" w:themeColor="background1" w:themeShade="80"/>
              <w:sz w:val="22"/>
              <w:szCs w:val="22"/>
            </w:rPr>
            <w:t xml:space="preserve">describe in </w:t>
          </w:r>
          <w:r>
            <w:rPr>
              <w:color w:val="808080" w:themeColor="background1" w:themeShade="80"/>
              <w:sz w:val="22"/>
              <w:szCs w:val="22"/>
            </w:rPr>
            <w:t xml:space="preserve">1-3 </w:t>
          </w:r>
          <w:r w:rsidRPr="00194B72">
            <w:rPr>
              <w:color w:val="808080" w:themeColor="background1" w:themeShade="80"/>
              <w:sz w:val="22"/>
              <w:szCs w:val="22"/>
            </w:rPr>
            <w:t xml:space="preserve">paragraphs the </w:t>
          </w:r>
          <w:r>
            <w:rPr>
              <w:color w:val="808080" w:themeColor="background1" w:themeShade="80"/>
              <w:sz w:val="22"/>
              <w:szCs w:val="22"/>
            </w:rPr>
            <w:t>effe</w:t>
          </w:r>
          <w:r w:rsidRPr="00194B72">
            <w:rPr>
              <w:color w:val="808080" w:themeColor="background1" w:themeShade="80"/>
              <w:sz w:val="22"/>
              <w:szCs w:val="22"/>
            </w:rPr>
            <w:t>ct this data could have on the planning, delivery, and assessment of your unit.</w:t>
          </w:r>
        </w:p>
      </w:docPartBody>
    </w:docPart>
    <w:docPart>
      <w:docPartPr>
        <w:name w:val="78CB067B931CA949B8224C417199C531"/>
        <w:category>
          <w:name w:val="General"/>
          <w:gallery w:val="placeholder"/>
        </w:category>
        <w:types>
          <w:type w:val="bbPlcHdr"/>
        </w:types>
        <w:behaviors>
          <w:behavior w:val="content"/>
        </w:behaviors>
        <w:guid w:val="{E934431E-7F99-CB40-ADE3-91D230677FF5}"/>
      </w:docPartPr>
      <w:docPartBody>
        <w:p w:rsidR="007448B2" w:rsidRDefault="00967EE4">
          <w:pPr>
            <w:pStyle w:val="78CB067B931CA949B8224C417199C531"/>
          </w:pPr>
          <w:r w:rsidRPr="00CA5DB1">
            <w:rPr>
              <w:rFonts w:ascii="Times New Roman" w:hAnsi="Times New Roman"/>
              <w:i/>
              <w:color w:val="808080" w:themeColor="background1" w:themeShade="80"/>
            </w:rPr>
            <w:t>If you are turning your video in through OneDrive, just note it here</w:t>
          </w:r>
          <w:r>
            <w:rPr>
              <w:rFonts w:ascii="Times New Roman" w:hAnsi="Times New Roman"/>
              <w:i/>
              <w:color w:val="808080" w:themeColor="background1" w:themeShade="80"/>
            </w:rPr>
            <w:t>.</w:t>
          </w:r>
          <w:r w:rsidRPr="00CA5DB1">
            <w:rPr>
              <w:rFonts w:ascii="Times New Roman" w:hAnsi="Times New Roman"/>
              <w:color w:val="808080" w:themeColor="background1" w:themeShade="80"/>
            </w:rPr>
            <w:t xml:space="preserve"> </w:t>
          </w:r>
        </w:p>
      </w:docPartBody>
    </w:docPart>
    <w:docPart>
      <w:docPartPr>
        <w:name w:val="91D19CC5A2EEEF41A3CE4EF01A7AB960"/>
        <w:category>
          <w:name w:val="General"/>
          <w:gallery w:val="placeholder"/>
        </w:category>
        <w:types>
          <w:type w:val="bbPlcHdr"/>
        </w:types>
        <w:behaviors>
          <w:behavior w:val="content"/>
        </w:behaviors>
        <w:guid w:val="{AE9EBC50-CCBF-AC4C-99B2-DF80271CAA1C}"/>
      </w:docPartPr>
      <w:docPartBody>
        <w:p w:rsidR="007448B2" w:rsidRPr="00AF75F4" w:rsidRDefault="00967EE4" w:rsidP="007448B2">
          <w:pPr>
            <w:pStyle w:val="CommentText"/>
            <w:rPr>
              <w:rFonts w:ascii="Times New Roman" w:hAnsi="Times New Roman" w:cs="Times New Roman"/>
            </w:rPr>
          </w:pPr>
          <w:r w:rsidRPr="00197652">
            <w:rPr>
              <w:rFonts w:ascii="Times New Roman" w:hAnsi="Times New Roman" w:cs="Times New Roman"/>
              <w:color w:val="808080" w:themeColor="background1" w:themeShade="80"/>
            </w:rPr>
            <w:t>Based on your analysis of the whole class post-test data, what is your interpretation of the student learning? Cite examples and provide evidence of student learning that helped you come to this conclusion.</w:t>
          </w:r>
        </w:p>
        <w:p w:rsidR="007448B2" w:rsidRDefault="007448B2"/>
      </w:docPartBody>
    </w:docPart>
    <w:docPart>
      <w:docPartPr>
        <w:name w:val="CF5523146F293447AB431A0349BA672C"/>
        <w:category>
          <w:name w:val="General"/>
          <w:gallery w:val="placeholder"/>
        </w:category>
        <w:types>
          <w:type w:val="bbPlcHdr"/>
        </w:types>
        <w:behaviors>
          <w:behavior w:val="content"/>
        </w:behaviors>
        <w:guid w:val="{9348C331-A3DE-3E41-9DDC-C9CA30EE9F69}"/>
      </w:docPartPr>
      <w:docPartBody>
        <w:p w:rsidR="007448B2" w:rsidRDefault="00967EE4">
          <w:pPr>
            <w:pStyle w:val="CF5523146F293447AB431A0349BA672C"/>
          </w:pPr>
          <w:r w:rsidRPr="00197652">
            <w:rPr>
              <w:rFonts w:ascii="Times New Roman" w:hAnsi="Times New Roman" w:cs="Times New Roman"/>
              <w:color w:val="808080" w:themeColor="background1" w:themeShade="80"/>
            </w:rPr>
            <w:t>Based on your analysis of the subgroup post-test data, what is your interpretation of the student learning? Cite examples and provide evidence of student learning that helped you come to this conclusion.</w:t>
          </w:r>
        </w:p>
      </w:docPartBody>
    </w:docPart>
    <w:docPart>
      <w:docPartPr>
        <w:name w:val="A17B5155D9186D4784FA344606641D7D"/>
        <w:category>
          <w:name w:val="General"/>
          <w:gallery w:val="placeholder"/>
        </w:category>
        <w:types>
          <w:type w:val="bbPlcHdr"/>
        </w:types>
        <w:behaviors>
          <w:behavior w:val="content"/>
        </w:behaviors>
        <w:guid w:val="{8D549476-543B-6D40-80E3-005C1B1E6118}"/>
      </w:docPartPr>
      <w:docPartBody>
        <w:p w:rsidR="007448B2" w:rsidRDefault="00967EE4">
          <w:pPr>
            <w:pStyle w:val="A17B5155D9186D4784FA344606641D7D"/>
          </w:pPr>
          <w:r w:rsidRPr="003802A1">
            <w:rPr>
              <w:rFonts w:ascii="Times New Roman" w:hAnsi="Times New Roman"/>
              <w:color w:val="808080" w:themeColor="background1" w:themeShade="80"/>
            </w:rPr>
            <w:t xml:space="preserve">Analyze the data of the subgroup as compared to the remainder of the class. In one paragraph, describe the effectiveness of your instruction for this unit using the findings from your </w:t>
          </w:r>
          <w:r>
            <w:rPr>
              <w:rFonts w:ascii="Times New Roman" w:hAnsi="Times New Roman"/>
              <w:color w:val="808080" w:themeColor="background1" w:themeShade="80"/>
            </w:rPr>
            <w:t>an</w:t>
          </w:r>
          <w:r w:rsidRPr="003802A1">
            <w:rPr>
              <w:rFonts w:ascii="Times New Roman" w:hAnsi="Times New Roman"/>
              <w:color w:val="808080" w:themeColor="background1" w:themeShade="80"/>
            </w:rPr>
            <w:t>alysis.</w:t>
          </w:r>
        </w:p>
      </w:docPartBody>
    </w:docPart>
    <w:docPart>
      <w:docPartPr>
        <w:name w:val="06A0B62BB2D2A94185C000D9EB5D9FC5"/>
        <w:category>
          <w:name w:val="General"/>
          <w:gallery w:val="placeholder"/>
        </w:category>
        <w:types>
          <w:type w:val="bbPlcHdr"/>
        </w:types>
        <w:behaviors>
          <w:behavior w:val="content"/>
        </w:behaviors>
        <w:guid w:val="{2FEBAAE9-9BAF-E047-9133-654A8E63E0BE}"/>
      </w:docPartPr>
      <w:docPartBody>
        <w:p w:rsidR="007448B2" w:rsidRDefault="00967EE4">
          <w:pPr>
            <w:pStyle w:val="06A0B62BB2D2A94185C000D9EB5D9FC5"/>
          </w:pPr>
          <w:r w:rsidRPr="003802A1">
            <w:rPr>
              <w:rFonts w:ascii="Times New Roman" w:hAnsi="Times New Roman"/>
              <w:color w:val="808080" w:themeColor="background1" w:themeShade="80"/>
            </w:rPr>
            <w:t>Based on your analysis of student learning</w:t>
          </w:r>
          <w:r>
            <w:rPr>
              <w:rFonts w:ascii="Times New Roman" w:hAnsi="Times New Roman"/>
              <w:color w:val="808080" w:themeColor="background1" w:themeShade="80"/>
            </w:rPr>
            <w:t>,</w:t>
          </w:r>
          <w:r w:rsidRPr="003802A1">
            <w:rPr>
              <w:rFonts w:ascii="Times New Roman" w:hAnsi="Times New Roman"/>
              <w:color w:val="808080" w:themeColor="background1" w:themeShade="80"/>
            </w:rPr>
            <w:t xml:space="preserve"> discuss</w:t>
          </w:r>
          <w:r>
            <w:rPr>
              <w:rFonts w:ascii="Times New Roman" w:hAnsi="Times New Roman"/>
              <w:color w:val="808080" w:themeColor="background1" w:themeShade="80"/>
            </w:rPr>
            <w:t xml:space="preserve"> the</w:t>
          </w:r>
          <w:r w:rsidRPr="003802A1">
            <w:rPr>
              <w:rFonts w:ascii="Times New Roman" w:hAnsi="Times New Roman"/>
              <w:color w:val="808080" w:themeColor="background1" w:themeShade="80"/>
            </w:rPr>
            <w:t xml:space="preserve"> next steps for instruction, including an objective that would build upon the content taught in this unit of instruction.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E4"/>
    <w:rsid w:val="00125395"/>
    <w:rsid w:val="00167091"/>
    <w:rsid w:val="00231D03"/>
    <w:rsid w:val="002E4E5A"/>
    <w:rsid w:val="003110E2"/>
    <w:rsid w:val="005F4B9D"/>
    <w:rsid w:val="007448B2"/>
    <w:rsid w:val="007B56E8"/>
    <w:rsid w:val="008963C9"/>
    <w:rsid w:val="00967EE4"/>
    <w:rsid w:val="00AC1E99"/>
    <w:rsid w:val="00CE29F7"/>
    <w:rsid w:val="00F1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D03"/>
    <w:rPr>
      <w:color w:val="808080"/>
    </w:rPr>
  </w:style>
  <w:style w:type="paragraph" w:customStyle="1" w:styleId="4F9329319110984F8CE0C261ABEF699A">
    <w:name w:val="4F9329319110984F8CE0C261ABEF699A"/>
  </w:style>
  <w:style w:type="paragraph" w:customStyle="1" w:styleId="6C36A53BF7C92041A511F528BDCD3876">
    <w:name w:val="6C36A53BF7C92041A511F528BDCD3876"/>
  </w:style>
  <w:style w:type="paragraph" w:customStyle="1" w:styleId="255BEFD15F44CE4689F0B9418CB23B74">
    <w:name w:val="255BEFD15F44CE4689F0B9418CB23B74"/>
  </w:style>
  <w:style w:type="paragraph" w:customStyle="1" w:styleId="4826631870BC564DACD4220B383DD379">
    <w:name w:val="4826631870BC564DACD4220B383DD379"/>
  </w:style>
  <w:style w:type="paragraph" w:customStyle="1" w:styleId="D6BE80F88E584344B4842BDD94E63A34">
    <w:name w:val="D6BE80F88E584344B4842BDD94E63A34"/>
  </w:style>
  <w:style w:type="paragraph" w:customStyle="1" w:styleId="B8F101CAF5CB02468DFC5CCF7B6A761B">
    <w:name w:val="B8F101CAF5CB02468DFC5CCF7B6A761B"/>
  </w:style>
  <w:style w:type="paragraph" w:customStyle="1" w:styleId="D245F08FF4F917439FB5118E79409FA1">
    <w:name w:val="D245F08FF4F917439FB5118E79409FA1"/>
  </w:style>
  <w:style w:type="paragraph" w:customStyle="1" w:styleId="F08EF21F051DB146A68D343A02315A56">
    <w:name w:val="F08EF21F051DB146A68D343A02315A56"/>
  </w:style>
  <w:style w:type="paragraph" w:customStyle="1" w:styleId="6CEFBE64DA622C4C8C37CEB235F0440D">
    <w:name w:val="6CEFBE64DA622C4C8C37CEB235F0440D"/>
  </w:style>
  <w:style w:type="paragraph" w:customStyle="1" w:styleId="21084B184C7BF34B9DAB3A9081F55B5F">
    <w:name w:val="21084B184C7BF34B9DAB3A9081F55B5F"/>
  </w:style>
  <w:style w:type="paragraph" w:customStyle="1" w:styleId="57153A7AF81079448191FDB6AF2F113B">
    <w:name w:val="57153A7AF81079448191FDB6AF2F113B"/>
  </w:style>
  <w:style w:type="paragraph" w:customStyle="1" w:styleId="C014A2FC73514348B750CE9C84F25230">
    <w:name w:val="C014A2FC73514348B750CE9C84F25230"/>
  </w:style>
  <w:style w:type="paragraph" w:customStyle="1" w:styleId="71B316A7BD0298488261B78A782BEC33">
    <w:name w:val="71B316A7BD0298488261B78A782BEC33"/>
  </w:style>
  <w:style w:type="paragraph" w:customStyle="1" w:styleId="88DDED990D493B4CAA95414F88CA9686">
    <w:name w:val="88DDED990D493B4CAA95414F88CA9686"/>
  </w:style>
  <w:style w:type="paragraph" w:customStyle="1" w:styleId="A0B9F99002A77944BCEAF6F05EE297E5">
    <w:name w:val="A0B9F99002A77944BCEAF6F05EE297E5"/>
  </w:style>
  <w:style w:type="paragraph" w:customStyle="1" w:styleId="C5F8F85E84C947479601580E2907BC88">
    <w:name w:val="C5F8F85E84C947479601580E2907BC88"/>
  </w:style>
  <w:style w:type="paragraph" w:customStyle="1" w:styleId="11E4B06375C4B94C907790EC2FB0D198">
    <w:name w:val="11E4B06375C4B94C907790EC2FB0D198"/>
  </w:style>
  <w:style w:type="paragraph" w:customStyle="1" w:styleId="588D33C612C02D42BE623E0F41E14CCA">
    <w:name w:val="588D33C612C02D42BE623E0F41E14CCA"/>
  </w:style>
  <w:style w:type="paragraph" w:customStyle="1" w:styleId="282F42E7FA48FC499EC7DC25B8B76C9E">
    <w:name w:val="282F42E7FA48FC499EC7DC25B8B76C9E"/>
  </w:style>
  <w:style w:type="paragraph" w:customStyle="1" w:styleId="4DD478BDFF314740811E512B948595A0">
    <w:name w:val="4DD478BDFF314740811E512B948595A0"/>
  </w:style>
  <w:style w:type="paragraph" w:customStyle="1" w:styleId="B441B25806347943B3FAA9FD838E4A7D">
    <w:name w:val="B441B25806347943B3FAA9FD838E4A7D"/>
  </w:style>
  <w:style w:type="paragraph" w:customStyle="1" w:styleId="F34668BFA5699E47BFC61D663FC65A33">
    <w:name w:val="F34668BFA5699E47BFC61D663FC65A33"/>
  </w:style>
  <w:style w:type="paragraph" w:customStyle="1" w:styleId="58E5D45232711D46B4726FCDD9BB745C">
    <w:name w:val="58E5D45232711D46B4726FCDD9BB745C"/>
  </w:style>
  <w:style w:type="paragraph" w:customStyle="1" w:styleId="19DB34BE6EDBCE40AF30DDB46F9C364B">
    <w:name w:val="19DB34BE6EDBCE40AF30DDB46F9C364B"/>
  </w:style>
  <w:style w:type="paragraph" w:customStyle="1" w:styleId="3EBC9A40752B2E4EBB0B99B4AD52AFA6">
    <w:name w:val="3EBC9A40752B2E4EBB0B99B4AD52AFA6"/>
  </w:style>
  <w:style w:type="paragraph" w:customStyle="1" w:styleId="96AFB8CEAE380049BF256E845358E532">
    <w:name w:val="96AFB8CEAE380049BF256E845358E532"/>
  </w:style>
  <w:style w:type="paragraph" w:customStyle="1" w:styleId="Default">
    <w:name w:val="Default"/>
    <w:pPr>
      <w:autoSpaceDE w:val="0"/>
      <w:autoSpaceDN w:val="0"/>
      <w:adjustRightInd w:val="0"/>
    </w:pPr>
    <w:rPr>
      <w:rFonts w:ascii="Times New Roman" w:eastAsiaTheme="minorHAnsi" w:hAnsi="Times New Roman" w:cs="Times New Roman"/>
      <w:color w:val="000000"/>
    </w:rPr>
  </w:style>
  <w:style w:type="paragraph" w:customStyle="1" w:styleId="88B077FFD9278245802A21BC20C64B28">
    <w:name w:val="88B077FFD9278245802A21BC20C64B28"/>
  </w:style>
  <w:style w:type="paragraph" w:customStyle="1" w:styleId="AD859E1254449C4B949D89575F986442">
    <w:name w:val="AD859E1254449C4B949D89575F986442"/>
  </w:style>
  <w:style w:type="paragraph" w:customStyle="1" w:styleId="7881F0C7BCC2F54C8A936E24D2DDF12B">
    <w:name w:val="7881F0C7BCC2F54C8A936E24D2DDF12B"/>
  </w:style>
  <w:style w:type="paragraph" w:customStyle="1" w:styleId="8E93CEE9B38FCB4095820992A2B12A1C">
    <w:name w:val="8E93CEE9B38FCB4095820992A2B12A1C"/>
  </w:style>
  <w:style w:type="paragraph" w:customStyle="1" w:styleId="04286BBCF003804A898111F1813544F6">
    <w:name w:val="04286BBCF003804A898111F1813544F6"/>
  </w:style>
  <w:style w:type="paragraph" w:customStyle="1" w:styleId="CCE6C14183F45749BD536388842E0BFC">
    <w:name w:val="CCE6C14183F45749BD536388842E0BFC"/>
  </w:style>
  <w:style w:type="paragraph" w:customStyle="1" w:styleId="0518BAD0ACCF0D46A3C29DD6F84C8D28">
    <w:name w:val="0518BAD0ACCF0D46A3C29DD6F84C8D28"/>
  </w:style>
  <w:style w:type="paragraph" w:customStyle="1" w:styleId="BBA9F38D4C57D4468F2E1F53D66CFCA6">
    <w:name w:val="BBA9F38D4C57D4468F2E1F53D66CFCA6"/>
  </w:style>
  <w:style w:type="paragraph" w:customStyle="1" w:styleId="FED9150853A7AB45A899C0090D5CCF0D">
    <w:name w:val="FED9150853A7AB45A899C0090D5CCF0D"/>
  </w:style>
  <w:style w:type="paragraph" w:customStyle="1" w:styleId="86919C35B3381F4F9DCC13FD57494152">
    <w:name w:val="86919C35B3381F4F9DCC13FD57494152"/>
  </w:style>
  <w:style w:type="paragraph" w:customStyle="1" w:styleId="17D5BE04EEB02543857DF8E8676D57C7">
    <w:name w:val="17D5BE04EEB02543857DF8E8676D57C7"/>
  </w:style>
  <w:style w:type="paragraph" w:customStyle="1" w:styleId="39F1F33696D7AD48AE021534B279C4CC">
    <w:name w:val="39F1F33696D7AD48AE021534B279C4CC"/>
  </w:style>
  <w:style w:type="paragraph" w:customStyle="1" w:styleId="7FAB90A557673F4AABE294B15E0472F6">
    <w:name w:val="7FAB90A557673F4AABE294B15E0472F6"/>
  </w:style>
  <w:style w:type="paragraph" w:customStyle="1" w:styleId="5B3D3C45CE3BF545B28E6F5F72757F0B">
    <w:name w:val="5B3D3C45CE3BF545B28E6F5F72757F0B"/>
  </w:style>
  <w:style w:type="paragraph" w:customStyle="1" w:styleId="E33B983E6F246946A665CA2985186738">
    <w:name w:val="E33B983E6F246946A665CA2985186738"/>
  </w:style>
  <w:style w:type="paragraph" w:customStyle="1" w:styleId="3BD0865CF3DD2F4E8668A9D0A138279B">
    <w:name w:val="3BD0865CF3DD2F4E8668A9D0A138279B"/>
  </w:style>
  <w:style w:type="paragraph" w:customStyle="1" w:styleId="F1D2DD3833B59141923BE4173C1808DC">
    <w:name w:val="F1D2DD3833B59141923BE4173C1808DC"/>
  </w:style>
  <w:style w:type="paragraph" w:customStyle="1" w:styleId="9AE90D7C1842B2419480F7771732EC42">
    <w:name w:val="9AE90D7C1842B2419480F7771732EC42"/>
  </w:style>
  <w:style w:type="paragraph" w:customStyle="1" w:styleId="34B654375E4A4A4ABE14BEA8A48509FC">
    <w:name w:val="34B654375E4A4A4ABE14BEA8A48509FC"/>
  </w:style>
  <w:style w:type="paragraph" w:customStyle="1" w:styleId="ACF06152839DB34DA48F274EAA0E7187">
    <w:name w:val="ACF06152839DB34DA48F274EAA0E7187"/>
  </w:style>
  <w:style w:type="paragraph" w:customStyle="1" w:styleId="290039753EFBD94980E2766A1E591902">
    <w:name w:val="290039753EFBD94980E2766A1E591902"/>
  </w:style>
  <w:style w:type="paragraph" w:customStyle="1" w:styleId="5E8DC0CBF1288D44A5F3EB1DBF53E902">
    <w:name w:val="5E8DC0CBF1288D44A5F3EB1DBF53E902"/>
  </w:style>
  <w:style w:type="paragraph" w:customStyle="1" w:styleId="18E195DA6244BF4A939715BEA9D0F051">
    <w:name w:val="18E195DA6244BF4A939715BEA9D0F051"/>
  </w:style>
  <w:style w:type="paragraph" w:customStyle="1" w:styleId="4971A745181F4D43871E5340BB703DC0">
    <w:name w:val="4971A745181F4D43871E5340BB703DC0"/>
  </w:style>
  <w:style w:type="paragraph" w:customStyle="1" w:styleId="BC09F63D2F37514987EBFD17C23E350C">
    <w:name w:val="BC09F63D2F37514987EBFD17C23E350C"/>
  </w:style>
  <w:style w:type="paragraph" w:customStyle="1" w:styleId="575E767E4BC3B941BEFB05ADFA0D2CAA">
    <w:name w:val="575E767E4BC3B941BEFB05ADFA0D2CAA"/>
  </w:style>
  <w:style w:type="paragraph" w:customStyle="1" w:styleId="E130C18A06AAEC4C95C1297B750A09B5">
    <w:name w:val="E130C18A06AAEC4C95C1297B750A09B5"/>
  </w:style>
  <w:style w:type="paragraph" w:customStyle="1" w:styleId="B409CB0EA7A4CB468354E97B8315C6D9">
    <w:name w:val="B409CB0EA7A4CB468354E97B8315C6D9"/>
  </w:style>
  <w:style w:type="paragraph" w:customStyle="1" w:styleId="5AD4469FEED2AD48A762982912081332">
    <w:name w:val="5AD4469FEED2AD48A762982912081332"/>
  </w:style>
  <w:style w:type="paragraph" w:customStyle="1" w:styleId="5CB302DA3EA263439EF4567E9061EFDE">
    <w:name w:val="5CB302DA3EA263439EF4567E9061EFDE"/>
  </w:style>
  <w:style w:type="paragraph" w:customStyle="1" w:styleId="E31A01280CAE234994D5E366C866E458">
    <w:name w:val="E31A01280CAE234994D5E366C866E458"/>
  </w:style>
  <w:style w:type="paragraph" w:customStyle="1" w:styleId="B1B00832A0C8634DB856334CC40544EC">
    <w:name w:val="B1B00832A0C8634DB856334CC40544EC"/>
  </w:style>
  <w:style w:type="paragraph" w:customStyle="1" w:styleId="56473EE8DA1FB54FB6AE928A7EF97D0B">
    <w:name w:val="56473EE8DA1FB54FB6AE928A7EF97D0B"/>
  </w:style>
  <w:style w:type="paragraph" w:customStyle="1" w:styleId="7307B66DB04C0C4DADA88DDD621F89BF">
    <w:name w:val="7307B66DB04C0C4DADA88DDD621F89BF"/>
  </w:style>
  <w:style w:type="paragraph" w:customStyle="1" w:styleId="99BA31CC38421742BBFB61FBE0500E5E">
    <w:name w:val="99BA31CC38421742BBFB61FBE0500E5E"/>
  </w:style>
  <w:style w:type="paragraph" w:customStyle="1" w:styleId="5E5F949042963F42A53C20526A3DE643">
    <w:name w:val="5E5F949042963F42A53C20526A3DE643"/>
  </w:style>
  <w:style w:type="paragraph" w:customStyle="1" w:styleId="373907F26F23C9498EE4CC766CEEE073">
    <w:name w:val="373907F26F23C9498EE4CC766CEEE073"/>
  </w:style>
  <w:style w:type="paragraph" w:customStyle="1" w:styleId="B4DF7B331CB98F4F82CD745C14903CE7">
    <w:name w:val="B4DF7B331CB98F4F82CD745C14903CE7"/>
  </w:style>
  <w:style w:type="paragraph" w:customStyle="1" w:styleId="AE91ED621577FF4389C946CE60565B87">
    <w:name w:val="AE91ED621577FF4389C946CE60565B87"/>
  </w:style>
  <w:style w:type="paragraph" w:customStyle="1" w:styleId="AAC0AA8518725E4EA4A224F32EA6BEF3">
    <w:name w:val="AAC0AA8518725E4EA4A224F32EA6BEF3"/>
  </w:style>
  <w:style w:type="paragraph" w:customStyle="1" w:styleId="A5A3F8A51C762F42AA22B0E9BE4A4634">
    <w:name w:val="A5A3F8A51C762F42AA22B0E9BE4A4634"/>
  </w:style>
  <w:style w:type="paragraph" w:customStyle="1" w:styleId="44D9C1128BE5184C8C509C5426154D23">
    <w:name w:val="44D9C1128BE5184C8C509C5426154D23"/>
  </w:style>
  <w:style w:type="paragraph" w:customStyle="1" w:styleId="D0B4A6658A200D4D9F233DE8CC4615E4">
    <w:name w:val="D0B4A6658A200D4D9F233DE8CC4615E4"/>
  </w:style>
  <w:style w:type="paragraph" w:customStyle="1" w:styleId="BD258F07771C1645A49510A80DEF1397">
    <w:name w:val="BD258F07771C1645A49510A80DEF1397"/>
  </w:style>
  <w:style w:type="paragraph" w:customStyle="1" w:styleId="085C7DB9D05C254E90C78EBDEB76CAFF">
    <w:name w:val="085C7DB9D05C254E90C78EBDEB76CAFF"/>
  </w:style>
  <w:style w:type="paragraph" w:customStyle="1" w:styleId="8021DE9B9039A64D908BB6B24DF870CC">
    <w:name w:val="8021DE9B9039A64D908BB6B24DF870CC"/>
  </w:style>
  <w:style w:type="paragraph" w:customStyle="1" w:styleId="B385825DCD717147825396A4504DAD00">
    <w:name w:val="B385825DCD717147825396A4504DAD00"/>
  </w:style>
  <w:style w:type="paragraph" w:customStyle="1" w:styleId="4DD4594C3963B642BB45E8A018F8757C">
    <w:name w:val="4DD4594C3963B642BB45E8A018F8757C"/>
  </w:style>
  <w:style w:type="paragraph" w:customStyle="1" w:styleId="007C691E5A1E9E4A926BE8F777D68D43">
    <w:name w:val="007C691E5A1E9E4A926BE8F777D68D43"/>
  </w:style>
  <w:style w:type="paragraph" w:customStyle="1" w:styleId="968B51E8574D7841A883AE0886E7F859">
    <w:name w:val="968B51E8574D7841A883AE0886E7F859"/>
  </w:style>
  <w:style w:type="paragraph" w:customStyle="1" w:styleId="78CB067B931CA949B8224C417199C531">
    <w:name w:val="78CB067B931CA949B8224C417199C531"/>
  </w:style>
  <w:style w:type="paragraph" w:customStyle="1" w:styleId="5AA2CDE807B6EA4D8648BE18E1E65E0B">
    <w:name w:val="5AA2CDE807B6EA4D8648BE18E1E65E0B"/>
  </w:style>
  <w:style w:type="paragraph" w:customStyle="1" w:styleId="36AE31077E84874C9C8C8B40D7239F26">
    <w:name w:val="36AE31077E84874C9C8C8B40D7239F26"/>
  </w:style>
  <w:style w:type="paragraph" w:customStyle="1" w:styleId="6B01F9231D67A34E8D4026CCC99562DD">
    <w:name w:val="6B01F9231D67A34E8D4026CCC99562DD"/>
  </w:style>
  <w:style w:type="paragraph" w:customStyle="1" w:styleId="685AAB0DEE6AF24791BA852666F567B4">
    <w:name w:val="685AAB0DEE6AF24791BA852666F567B4"/>
  </w:style>
  <w:style w:type="paragraph" w:customStyle="1" w:styleId="605822A5C2ED3F4BAA2AA7AEB34BF9BC">
    <w:name w:val="605822A5C2ED3F4BAA2AA7AEB34BF9BC"/>
  </w:style>
  <w:style w:type="paragraph" w:customStyle="1" w:styleId="1FD4B250150EDC42888F26DA93BD5F29">
    <w:name w:val="1FD4B250150EDC42888F26DA93BD5F29"/>
  </w:style>
  <w:style w:type="paragraph" w:customStyle="1" w:styleId="AFF0E9DA8816224BBE02BC2AF879BA41">
    <w:name w:val="AFF0E9DA8816224BBE02BC2AF879BA41"/>
  </w:style>
  <w:style w:type="paragraph" w:customStyle="1" w:styleId="E7E954E1822DE541A824C1C88CA9F380">
    <w:name w:val="E7E954E1822DE541A824C1C88CA9F380"/>
  </w:style>
  <w:style w:type="paragraph" w:customStyle="1" w:styleId="0E4C05339356D5448763C066E6C333D8">
    <w:name w:val="0E4C05339356D5448763C066E6C333D8"/>
  </w:style>
  <w:style w:type="paragraph" w:customStyle="1" w:styleId="E6C5C7604190AF47BE9722B4B496C865">
    <w:name w:val="E6C5C7604190AF47BE9722B4B496C865"/>
  </w:style>
  <w:style w:type="paragraph" w:customStyle="1" w:styleId="FA7E531CCB3C604185BD69E17D7802BD">
    <w:name w:val="FA7E531CCB3C604185BD69E17D7802BD"/>
  </w:style>
  <w:style w:type="paragraph" w:styleId="CommentText">
    <w:name w:val="annotation text"/>
    <w:basedOn w:val="Normal"/>
    <w:link w:val="CommentTextChar"/>
    <w:uiPriority w:val="99"/>
    <w:unhideWhenUsed/>
    <w:pPr>
      <w:spacing w:after="160"/>
    </w:pPr>
    <w:rPr>
      <w:rFonts w:eastAsiaTheme="minorHAnsi"/>
    </w:rPr>
  </w:style>
  <w:style w:type="character" w:customStyle="1" w:styleId="CommentTextChar">
    <w:name w:val="Comment Text Char"/>
    <w:basedOn w:val="DefaultParagraphFont"/>
    <w:link w:val="CommentText"/>
    <w:uiPriority w:val="99"/>
    <w:rPr>
      <w:rFonts w:eastAsiaTheme="minorHAnsi"/>
    </w:rPr>
  </w:style>
  <w:style w:type="paragraph" w:customStyle="1" w:styleId="CE45EEAE0F2FE542958137200400232C">
    <w:name w:val="CE45EEAE0F2FE542958137200400232C"/>
  </w:style>
  <w:style w:type="paragraph" w:customStyle="1" w:styleId="4ED020A94F3C2E4687EE6A137A6064DA">
    <w:name w:val="4ED020A94F3C2E4687EE6A137A6064DA"/>
  </w:style>
  <w:style w:type="paragraph" w:customStyle="1" w:styleId="58125298A509BD4AA23D14D4295704C1">
    <w:name w:val="58125298A509BD4AA23D14D4295704C1"/>
  </w:style>
  <w:style w:type="paragraph" w:customStyle="1" w:styleId="3DCD574E4547E840BC7283F022081A09">
    <w:name w:val="3DCD574E4547E840BC7283F022081A09"/>
  </w:style>
  <w:style w:type="paragraph" w:customStyle="1" w:styleId="DAE87C37E3D89A44A48B8F745A40BB95">
    <w:name w:val="DAE87C37E3D89A44A48B8F745A40BB95"/>
  </w:style>
  <w:style w:type="paragraph" w:customStyle="1" w:styleId="1F333205C58F2145967827DC9F1B3782">
    <w:name w:val="1F333205C58F2145967827DC9F1B3782"/>
  </w:style>
  <w:style w:type="paragraph" w:customStyle="1" w:styleId="4898C31DCCD8A94685571B058C7F54FA">
    <w:name w:val="4898C31DCCD8A94685571B058C7F54FA"/>
  </w:style>
  <w:style w:type="paragraph" w:customStyle="1" w:styleId="FD38A530BD1B1E49A1129DF22D0ED1F6">
    <w:name w:val="FD38A530BD1B1E49A1129DF22D0ED1F6"/>
  </w:style>
  <w:style w:type="paragraph" w:customStyle="1" w:styleId="CF5523146F293447AB431A0349BA672C">
    <w:name w:val="CF5523146F293447AB431A0349BA672C"/>
  </w:style>
  <w:style w:type="paragraph" w:customStyle="1" w:styleId="0A22332CD51EF94B9B13C161D01C9CEE">
    <w:name w:val="0A22332CD51EF94B9B13C161D01C9CEE"/>
  </w:style>
  <w:style w:type="paragraph" w:customStyle="1" w:styleId="14F20B1320C3D748A34A9D0F7392014D">
    <w:name w:val="14F20B1320C3D748A34A9D0F7392014D"/>
  </w:style>
  <w:style w:type="paragraph" w:customStyle="1" w:styleId="94A5FB28E5B3BB449F4F6D91C35E00A5">
    <w:name w:val="94A5FB28E5B3BB449F4F6D91C35E00A5"/>
  </w:style>
  <w:style w:type="paragraph" w:customStyle="1" w:styleId="0D8B955DA27B3F4880FCF391B0FCA568">
    <w:name w:val="0D8B955DA27B3F4880FCF391B0FCA568"/>
  </w:style>
  <w:style w:type="paragraph" w:customStyle="1" w:styleId="0CEA23E16AEA444D9044E3AC31527ECA">
    <w:name w:val="0CEA23E16AEA444D9044E3AC31527ECA"/>
  </w:style>
  <w:style w:type="paragraph" w:customStyle="1" w:styleId="1E0CD560569E4049AE164F78D1691609">
    <w:name w:val="1E0CD560569E4049AE164F78D1691609"/>
  </w:style>
  <w:style w:type="paragraph" w:customStyle="1" w:styleId="E24F83BC1339474A922177E394163C37">
    <w:name w:val="E24F83BC1339474A922177E394163C37"/>
  </w:style>
  <w:style w:type="paragraph" w:customStyle="1" w:styleId="2E7420CA4AC4AD44B90DD303945D4283">
    <w:name w:val="2E7420CA4AC4AD44B90DD303945D4283"/>
  </w:style>
  <w:style w:type="paragraph" w:customStyle="1" w:styleId="A17B5155D9186D4784FA344606641D7D">
    <w:name w:val="A17B5155D9186D4784FA344606641D7D"/>
  </w:style>
  <w:style w:type="paragraph" w:customStyle="1" w:styleId="06A0B62BB2D2A94185C000D9EB5D9FC5">
    <w:name w:val="06A0B62BB2D2A94185C000D9EB5D9FC5"/>
  </w:style>
  <w:style w:type="paragraph" w:customStyle="1" w:styleId="94992D6CC49D244B99E8F2B21C975E6C">
    <w:name w:val="94992D6CC49D244B99E8F2B21C975E6C"/>
  </w:style>
  <w:style w:type="paragraph" w:customStyle="1" w:styleId="847B8AB0238AA240A75036AD39200523">
    <w:name w:val="847B8AB0238AA240A75036AD39200523"/>
  </w:style>
  <w:style w:type="paragraph" w:customStyle="1" w:styleId="D4189A261E8D2E4A810379A51766B761">
    <w:name w:val="D4189A261E8D2E4A810379A51766B761"/>
  </w:style>
  <w:style w:type="paragraph" w:customStyle="1" w:styleId="A6489736DBE2B04F8B617E7B8C3ADB7C">
    <w:name w:val="A6489736DBE2B04F8B617E7B8C3ADB7C"/>
  </w:style>
  <w:style w:type="paragraph" w:customStyle="1" w:styleId="29B2BACD1013D549A140BA15BEC02594">
    <w:name w:val="29B2BACD1013D549A140BA15BEC02594"/>
  </w:style>
  <w:style w:type="paragraph" w:customStyle="1" w:styleId="F3EE488E40D61044AD14503F118BA6A4">
    <w:name w:val="F3EE488E40D61044AD14503F118BA6A4"/>
  </w:style>
  <w:style w:type="paragraph" w:customStyle="1" w:styleId="D8B2FD657D397E42AE901F28863E0786">
    <w:name w:val="D8B2FD657D397E42AE901F28863E0786"/>
    <w:rsid w:val="008963C9"/>
  </w:style>
  <w:style w:type="paragraph" w:customStyle="1" w:styleId="EAE3BE3CD75344419F15CFFDB57C5D30">
    <w:name w:val="EAE3BE3CD75344419F15CFFDB57C5D30"/>
    <w:rsid w:val="008963C9"/>
  </w:style>
  <w:style w:type="paragraph" w:customStyle="1" w:styleId="BC58AACD089BF64A9B6A6395D30B3CB6">
    <w:name w:val="BC58AACD089BF64A9B6A6395D30B3CB6"/>
    <w:rsid w:val="008963C9"/>
  </w:style>
  <w:style w:type="paragraph" w:customStyle="1" w:styleId="1B18745B6301604280C59EDDAF1EBFD2">
    <w:name w:val="1B18745B6301604280C59EDDAF1EBFD2"/>
    <w:rsid w:val="008963C9"/>
  </w:style>
  <w:style w:type="paragraph" w:customStyle="1" w:styleId="4727721FB658B14883EBEEA567552AA6">
    <w:name w:val="4727721FB658B14883EBEEA567552AA6"/>
    <w:rsid w:val="008963C9"/>
  </w:style>
  <w:style w:type="paragraph" w:customStyle="1" w:styleId="C33EA068EDD75240A881011B17AB1DB6">
    <w:name w:val="C33EA068EDD75240A881011B17AB1DB6"/>
    <w:rsid w:val="008963C9"/>
  </w:style>
  <w:style w:type="paragraph" w:customStyle="1" w:styleId="784A3046A69F3140A63C8274FE9A8238">
    <w:name w:val="784A3046A69F3140A63C8274FE9A8238"/>
    <w:rsid w:val="008963C9"/>
  </w:style>
  <w:style w:type="paragraph" w:customStyle="1" w:styleId="73F9E079C0E0C443AD24F5FF503655BB">
    <w:name w:val="73F9E079C0E0C443AD24F5FF503655BB"/>
    <w:rsid w:val="008963C9"/>
  </w:style>
  <w:style w:type="paragraph" w:customStyle="1" w:styleId="F3E5CC7A141EA645B201C8D2F0E7567A">
    <w:name w:val="F3E5CC7A141EA645B201C8D2F0E7567A"/>
    <w:rsid w:val="008963C9"/>
  </w:style>
  <w:style w:type="paragraph" w:customStyle="1" w:styleId="4EFD45C44F1AB3488D735257ABDBAE88">
    <w:name w:val="4EFD45C44F1AB3488D735257ABDBAE88"/>
    <w:rsid w:val="008963C9"/>
  </w:style>
  <w:style w:type="paragraph" w:customStyle="1" w:styleId="C908494406298F4C82F46D640DA0E1F8">
    <w:name w:val="C908494406298F4C82F46D640DA0E1F8"/>
    <w:rsid w:val="008963C9"/>
  </w:style>
  <w:style w:type="paragraph" w:customStyle="1" w:styleId="353B910401C33B4CB6F6E15D45DA8617">
    <w:name w:val="353B910401C33B4CB6F6E15D45DA8617"/>
    <w:rsid w:val="008963C9"/>
  </w:style>
  <w:style w:type="paragraph" w:customStyle="1" w:styleId="81411381C66AC14585AACC30E1690035">
    <w:name w:val="81411381C66AC14585AACC30E1690035"/>
    <w:rsid w:val="008963C9"/>
  </w:style>
  <w:style w:type="paragraph" w:customStyle="1" w:styleId="E2CAA598ACDF3E41A505864E9169700C">
    <w:name w:val="E2CAA598ACDF3E41A505864E9169700C"/>
    <w:rsid w:val="008963C9"/>
  </w:style>
  <w:style w:type="paragraph" w:customStyle="1" w:styleId="BED0690C1E30404CACC81EC84146C734">
    <w:name w:val="BED0690C1E30404CACC81EC84146C734"/>
    <w:rsid w:val="008963C9"/>
  </w:style>
  <w:style w:type="paragraph" w:customStyle="1" w:styleId="8B235743B374F14686F6BF6082FA0964">
    <w:name w:val="8B235743B374F14686F6BF6082FA0964"/>
    <w:rsid w:val="008963C9"/>
  </w:style>
  <w:style w:type="paragraph" w:customStyle="1" w:styleId="B1DF47DEC3FE1343A240971B7D771D82">
    <w:name w:val="B1DF47DEC3FE1343A240971B7D771D82"/>
    <w:rsid w:val="008963C9"/>
  </w:style>
  <w:style w:type="paragraph" w:customStyle="1" w:styleId="DB5292DB7DA4E7448D772D56C1EE3E65">
    <w:name w:val="DB5292DB7DA4E7448D772D56C1EE3E65"/>
    <w:rsid w:val="008963C9"/>
  </w:style>
  <w:style w:type="paragraph" w:customStyle="1" w:styleId="F36AC75429826141A9A8D81C241651CB">
    <w:name w:val="F36AC75429826141A9A8D81C241651CB"/>
    <w:rsid w:val="008963C9"/>
  </w:style>
  <w:style w:type="paragraph" w:customStyle="1" w:styleId="D0487985813C1A4CB07A9457744944B0">
    <w:name w:val="D0487985813C1A4CB07A9457744944B0"/>
    <w:rsid w:val="008963C9"/>
  </w:style>
  <w:style w:type="paragraph" w:customStyle="1" w:styleId="3F802DDA2D9F6541908A254D92919BE4">
    <w:name w:val="3F802DDA2D9F6541908A254D92919BE4"/>
    <w:rsid w:val="008963C9"/>
  </w:style>
  <w:style w:type="paragraph" w:customStyle="1" w:styleId="C70DEDD53EF8594AACE43B56414C5C5F">
    <w:name w:val="C70DEDD53EF8594AACE43B56414C5C5F"/>
    <w:rsid w:val="008963C9"/>
  </w:style>
  <w:style w:type="paragraph" w:customStyle="1" w:styleId="77F0C500949E724BA3AEF106E458754A">
    <w:name w:val="77F0C500949E724BA3AEF106E458754A"/>
    <w:rsid w:val="008963C9"/>
  </w:style>
  <w:style w:type="paragraph" w:customStyle="1" w:styleId="B336B23D2DBC634F815CE6D0BF121603">
    <w:name w:val="B336B23D2DBC634F815CE6D0BF121603"/>
    <w:rsid w:val="008963C9"/>
  </w:style>
  <w:style w:type="paragraph" w:customStyle="1" w:styleId="13F0656894238444884A48C19930E279">
    <w:name w:val="13F0656894238444884A48C19930E279"/>
    <w:rsid w:val="008963C9"/>
  </w:style>
  <w:style w:type="paragraph" w:customStyle="1" w:styleId="1A0DDC616648CD41ADB98FBCA7D44178">
    <w:name w:val="1A0DDC616648CD41ADB98FBCA7D44178"/>
    <w:rsid w:val="008963C9"/>
  </w:style>
  <w:style w:type="paragraph" w:customStyle="1" w:styleId="CA61B254D62BA54BA9B9E80F992D0683">
    <w:name w:val="CA61B254D62BA54BA9B9E80F992D0683"/>
    <w:rsid w:val="008963C9"/>
  </w:style>
  <w:style w:type="paragraph" w:customStyle="1" w:styleId="7584D293C1E3194AB31C3EB48F8D5121">
    <w:name w:val="7584D293C1E3194AB31C3EB48F8D5121"/>
    <w:rsid w:val="008963C9"/>
  </w:style>
  <w:style w:type="paragraph" w:customStyle="1" w:styleId="4053BFB967122E4CB58B98C521841A4A">
    <w:name w:val="4053BFB967122E4CB58B98C521841A4A"/>
    <w:rsid w:val="008963C9"/>
  </w:style>
  <w:style w:type="paragraph" w:customStyle="1" w:styleId="20A21E3F317F654886FEB7962950B95D">
    <w:name w:val="20A21E3F317F654886FEB7962950B95D"/>
    <w:rsid w:val="008963C9"/>
  </w:style>
  <w:style w:type="paragraph" w:customStyle="1" w:styleId="E0A32440DE8FC64DB8693C9AD2A69D33">
    <w:name w:val="E0A32440DE8FC64DB8693C9AD2A69D33"/>
    <w:rsid w:val="008963C9"/>
  </w:style>
  <w:style w:type="paragraph" w:customStyle="1" w:styleId="50C2285C8438DF4381BA665D182E6EA5">
    <w:name w:val="50C2285C8438DF4381BA665D182E6EA5"/>
    <w:rsid w:val="008963C9"/>
  </w:style>
  <w:style w:type="paragraph" w:customStyle="1" w:styleId="DD59A01A8F7C4F4CAC6C9665873E5FC8">
    <w:name w:val="DD59A01A8F7C4F4CAC6C9665873E5FC8"/>
    <w:rsid w:val="008963C9"/>
  </w:style>
  <w:style w:type="paragraph" w:customStyle="1" w:styleId="23FE248B67EB1D47B769104F3929109E">
    <w:name w:val="23FE248B67EB1D47B769104F3929109E"/>
    <w:rsid w:val="008963C9"/>
  </w:style>
  <w:style w:type="paragraph" w:customStyle="1" w:styleId="B1D2CA77C510BD4FB67CB43C1D22D68A">
    <w:name w:val="B1D2CA77C510BD4FB67CB43C1D22D68A"/>
    <w:rsid w:val="008963C9"/>
  </w:style>
  <w:style w:type="paragraph" w:customStyle="1" w:styleId="43204BF08D405C49B432FCE2AB6C3E3E">
    <w:name w:val="43204BF08D405C49B432FCE2AB6C3E3E"/>
    <w:rsid w:val="008963C9"/>
  </w:style>
  <w:style w:type="paragraph" w:customStyle="1" w:styleId="E9CF12E1DD440148A4FC080B49DDDA28">
    <w:name w:val="E9CF12E1DD440148A4FC080B49DDDA28"/>
    <w:rsid w:val="008963C9"/>
  </w:style>
  <w:style w:type="paragraph" w:customStyle="1" w:styleId="28420497E3F69E40A3F8F492E8A91DD3">
    <w:name w:val="28420497E3F69E40A3F8F492E8A91DD3"/>
    <w:rsid w:val="008963C9"/>
  </w:style>
  <w:style w:type="paragraph" w:customStyle="1" w:styleId="6125912B78F93440B1CADA11A7638621">
    <w:name w:val="6125912B78F93440B1CADA11A7638621"/>
    <w:rsid w:val="008963C9"/>
  </w:style>
  <w:style w:type="paragraph" w:customStyle="1" w:styleId="143AA819C0E6064F89B4FC264B464594">
    <w:name w:val="143AA819C0E6064F89B4FC264B464594"/>
    <w:rsid w:val="008963C9"/>
  </w:style>
  <w:style w:type="paragraph" w:customStyle="1" w:styleId="ED35AC12D4EA374784C01C03D5053EEA">
    <w:name w:val="ED35AC12D4EA374784C01C03D5053EEA"/>
    <w:rsid w:val="008963C9"/>
  </w:style>
  <w:style w:type="paragraph" w:customStyle="1" w:styleId="885270AA4D1ACF4AA4AD2BE9B27A2515">
    <w:name w:val="885270AA4D1ACF4AA4AD2BE9B27A2515"/>
    <w:rsid w:val="008963C9"/>
  </w:style>
  <w:style w:type="paragraph" w:customStyle="1" w:styleId="88D30662C0F70F47B23F94ADAFF68244">
    <w:name w:val="88D30662C0F70F47B23F94ADAFF68244"/>
    <w:rsid w:val="008963C9"/>
  </w:style>
  <w:style w:type="paragraph" w:customStyle="1" w:styleId="60B8ECA7BB7A43479546F9DAC392A7CF">
    <w:name w:val="60B8ECA7BB7A43479546F9DAC392A7CF"/>
    <w:rsid w:val="008963C9"/>
  </w:style>
  <w:style w:type="paragraph" w:customStyle="1" w:styleId="960092300319574F80FC88833546A76D">
    <w:name w:val="960092300319574F80FC88833546A76D"/>
    <w:rsid w:val="008963C9"/>
  </w:style>
  <w:style w:type="paragraph" w:customStyle="1" w:styleId="F46B024CF4832147B97323C7EFC567B6">
    <w:name w:val="F46B024CF4832147B97323C7EFC567B6"/>
    <w:rsid w:val="008963C9"/>
  </w:style>
  <w:style w:type="paragraph" w:customStyle="1" w:styleId="561A5BAE2420EE44A3B1D6D115815213">
    <w:name w:val="561A5BAE2420EE44A3B1D6D115815213"/>
    <w:rsid w:val="008963C9"/>
  </w:style>
  <w:style w:type="paragraph" w:customStyle="1" w:styleId="7901316748F4674BABC8DC90F98E5E52">
    <w:name w:val="7901316748F4674BABC8DC90F98E5E52"/>
    <w:rsid w:val="008963C9"/>
  </w:style>
  <w:style w:type="paragraph" w:customStyle="1" w:styleId="E02C4CCFDF3FAF409CB9172E00DE2FF2">
    <w:name w:val="E02C4CCFDF3FAF409CB9172E00DE2FF2"/>
    <w:rsid w:val="008963C9"/>
  </w:style>
  <w:style w:type="paragraph" w:customStyle="1" w:styleId="D40F5167210AB04F911B4744379AEF76">
    <w:name w:val="D40F5167210AB04F911B4744379AEF76"/>
    <w:rsid w:val="008963C9"/>
  </w:style>
  <w:style w:type="paragraph" w:customStyle="1" w:styleId="E61B989F2E4F9B49909F78FB23C658E3">
    <w:name w:val="E61B989F2E4F9B49909F78FB23C658E3"/>
    <w:rsid w:val="008963C9"/>
  </w:style>
  <w:style w:type="paragraph" w:customStyle="1" w:styleId="4B4275340D8271489840770105959710">
    <w:name w:val="4B4275340D8271489840770105959710"/>
    <w:rsid w:val="008963C9"/>
  </w:style>
  <w:style w:type="paragraph" w:customStyle="1" w:styleId="AF5C898373702142AA80AA8D5EC33D98">
    <w:name w:val="AF5C898373702142AA80AA8D5EC33D98"/>
    <w:rsid w:val="008963C9"/>
  </w:style>
  <w:style w:type="paragraph" w:customStyle="1" w:styleId="010347CF1BAB99489962F57A9EB9F66D">
    <w:name w:val="010347CF1BAB99489962F57A9EB9F66D"/>
    <w:rsid w:val="008963C9"/>
  </w:style>
  <w:style w:type="paragraph" w:customStyle="1" w:styleId="FAA90BCF175FFA47ADA9B73A97C9779C">
    <w:name w:val="FAA90BCF175FFA47ADA9B73A97C9779C"/>
    <w:rsid w:val="008963C9"/>
  </w:style>
  <w:style w:type="paragraph" w:customStyle="1" w:styleId="CD40604D67924747909E7A444FB57D99">
    <w:name w:val="CD40604D67924747909E7A444FB57D99"/>
    <w:rsid w:val="008963C9"/>
  </w:style>
  <w:style w:type="paragraph" w:customStyle="1" w:styleId="371666D60505B0419CE909A95BB11CB0">
    <w:name w:val="371666D60505B0419CE909A95BB11CB0"/>
    <w:rsid w:val="008963C9"/>
  </w:style>
  <w:style w:type="paragraph" w:customStyle="1" w:styleId="666FF246EBD0314489F137C2E5A7BC07">
    <w:name w:val="666FF246EBD0314489F137C2E5A7BC07"/>
    <w:rsid w:val="008963C9"/>
  </w:style>
  <w:style w:type="paragraph" w:customStyle="1" w:styleId="CD42DF0381336640B9F06D2E0FBC5F00">
    <w:name w:val="CD42DF0381336640B9F06D2E0FBC5F00"/>
    <w:rsid w:val="008963C9"/>
  </w:style>
  <w:style w:type="paragraph" w:customStyle="1" w:styleId="C9E80FA62C1CE446968DDBA320F8EF2A">
    <w:name w:val="C9E80FA62C1CE446968DDBA320F8EF2A"/>
    <w:rsid w:val="008963C9"/>
  </w:style>
  <w:style w:type="paragraph" w:customStyle="1" w:styleId="618DFBC3CA267D4A91A8653935318192">
    <w:name w:val="618DFBC3CA267D4A91A8653935318192"/>
    <w:rsid w:val="008963C9"/>
  </w:style>
  <w:style w:type="paragraph" w:customStyle="1" w:styleId="74AB4A625DE72D4C8A0AE977ADE480B3">
    <w:name w:val="74AB4A625DE72D4C8A0AE977ADE480B3"/>
    <w:rsid w:val="008963C9"/>
  </w:style>
  <w:style w:type="paragraph" w:customStyle="1" w:styleId="181788924EE4C543AC06F140C2FF2A32">
    <w:name w:val="181788924EE4C543AC06F140C2FF2A32"/>
    <w:rsid w:val="008963C9"/>
  </w:style>
  <w:style w:type="paragraph" w:customStyle="1" w:styleId="A97905C1974A8849AE38B852D72A6DDB">
    <w:name w:val="A97905C1974A8849AE38B852D72A6DDB"/>
    <w:rsid w:val="008963C9"/>
  </w:style>
  <w:style w:type="paragraph" w:customStyle="1" w:styleId="2F8466D8EF13444083A682D62B88208A">
    <w:name w:val="2F8466D8EF13444083A682D62B88208A"/>
    <w:rsid w:val="008963C9"/>
  </w:style>
  <w:style w:type="paragraph" w:customStyle="1" w:styleId="81451779AB35D04B9A1D7EB1CB23EF29">
    <w:name w:val="81451779AB35D04B9A1D7EB1CB23EF29"/>
    <w:rsid w:val="008963C9"/>
  </w:style>
  <w:style w:type="paragraph" w:customStyle="1" w:styleId="A7AE8AE317A27C4C844AB1292BCF21E6">
    <w:name w:val="A7AE8AE317A27C4C844AB1292BCF21E6"/>
    <w:rsid w:val="008963C9"/>
  </w:style>
  <w:style w:type="paragraph" w:customStyle="1" w:styleId="0956FEF3FFB4654AB45DFAE9D04C515F">
    <w:name w:val="0956FEF3FFB4654AB45DFAE9D04C515F"/>
    <w:rsid w:val="008963C9"/>
  </w:style>
  <w:style w:type="paragraph" w:customStyle="1" w:styleId="C1130146E50415419C7472CD1D2D2CD1">
    <w:name w:val="C1130146E50415419C7472CD1D2D2CD1"/>
    <w:rsid w:val="008963C9"/>
  </w:style>
  <w:style w:type="paragraph" w:customStyle="1" w:styleId="7CB40AA2B7C8984EBDE874C106F5930C">
    <w:name w:val="7CB40AA2B7C8984EBDE874C106F5930C"/>
    <w:rsid w:val="008963C9"/>
  </w:style>
  <w:style w:type="paragraph" w:customStyle="1" w:styleId="E987C7C0FC3DC5489244BB17D2974CE9">
    <w:name w:val="E987C7C0FC3DC5489244BB17D2974CE9"/>
    <w:rsid w:val="008963C9"/>
  </w:style>
  <w:style w:type="paragraph" w:customStyle="1" w:styleId="1A5C9CC188F83D4C86F487AD844F204B">
    <w:name w:val="1A5C9CC188F83D4C86F487AD844F204B"/>
    <w:rsid w:val="008963C9"/>
  </w:style>
  <w:style w:type="paragraph" w:customStyle="1" w:styleId="2F0D5A7E3DA97041884D6537B553187A">
    <w:name w:val="2F0D5A7E3DA97041884D6537B553187A"/>
    <w:rsid w:val="008963C9"/>
  </w:style>
  <w:style w:type="paragraph" w:customStyle="1" w:styleId="151BA14CC1028545BAC3F8E5FCDAE025">
    <w:name w:val="151BA14CC1028545BAC3F8E5FCDAE025"/>
    <w:rsid w:val="008963C9"/>
  </w:style>
  <w:style w:type="paragraph" w:customStyle="1" w:styleId="760635F186917E459F0C57309E6EB4A5">
    <w:name w:val="760635F186917E459F0C57309E6EB4A5"/>
    <w:rsid w:val="008963C9"/>
  </w:style>
  <w:style w:type="paragraph" w:customStyle="1" w:styleId="BF1BE16E3006C54E91ED985FB96E9395">
    <w:name w:val="BF1BE16E3006C54E91ED985FB96E9395"/>
    <w:rsid w:val="008963C9"/>
  </w:style>
  <w:style w:type="paragraph" w:customStyle="1" w:styleId="F9713246CFFF394DA65A634FAF2DEBA5">
    <w:name w:val="F9713246CFFF394DA65A634FAF2DEBA5"/>
    <w:rsid w:val="008963C9"/>
  </w:style>
  <w:style w:type="paragraph" w:customStyle="1" w:styleId="0DC83175BC3B144D86560026E1611D52">
    <w:name w:val="0DC83175BC3B144D86560026E1611D52"/>
    <w:rsid w:val="008963C9"/>
  </w:style>
  <w:style w:type="paragraph" w:customStyle="1" w:styleId="29649D5E35CF294A82E568CFD75D05F0">
    <w:name w:val="29649D5E35CF294A82E568CFD75D05F0"/>
    <w:rsid w:val="008963C9"/>
  </w:style>
  <w:style w:type="paragraph" w:customStyle="1" w:styleId="0699040505C81A47BE419E1EAC5566DB">
    <w:name w:val="0699040505C81A47BE419E1EAC5566DB"/>
    <w:rsid w:val="008963C9"/>
  </w:style>
  <w:style w:type="paragraph" w:customStyle="1" w:styleId="6B611E864991724C901D768101534844">
    <w:name w:val="6B611E864991724C901D768101534844"/>
    <w:rsid w:val="008963C9"/>
  </w:style>
  <w:style w:type="paragraph" w:customStyle="1" w:styleId="947DE0B55428C04884BAEEB78D9E0EF9">
    <w:name w:val="947DE0B55428C04884BAEEB78D9E0EF9"/>
    <w:rsid w:val="008963C9"/>
  </w:style>
  <w:style w:type="paragraph" w:customStyle="1" w:styleId="C04EA65EE8DB4E49B8345E59CBD15A40">
    <w:name w:val="C04EA65EE8DB4E49B8345E59CBD15A40"/>
    <w:rsid w:val="008963C9"/>
  </w:style>
  <w:style w:type="paragraph" w:customStyle="1" w:styleId="8D074A719418474AACE1029ECBA6761C">
    <w:name w:val="8D074A719418474AACE1029ECBA6761C"/>
    <w:rsid w:val="008963C9"/>
  </w:style>
  <w:style w:type="paragraph" w:customStyle="1" w:styleId="077DE05C8B96194A88A92EFA09B1BDC5">
    <w:name w:val="077DE05C8B96194A88A92EFA09B1BDC5"/>
    <w:rsid w:val="008963C9"/>
  </w:style>
  <w:style w:type="paragraph" w:customStyle="1" w:styleId="4DE9F248AE89AB468B13056777E834C1">
    <w:name w:val="4DE9F248AE89AB468B13056777E834C1"/>
    <w:rsid w:val="008963C9"/>
  </w:style>
  <w:style w:type="paragraph" w:customStyle="1" w:styleId="2A8F0ACE7639F04DAA608090DDD6A6D5">
    <w:name w:val="2A8F0ACE7639F04DAA608090DDD6A6D5"/>
    <w:rsid w:val="008963C9"/>
  </w:style>
  <w:style w:type="paragraph" w:customStyle="1" w:styleId="57BC107B8C6D744E867561DF96EFC4EF">
    <w:name w:val="57BC107B8C6D744E867561DF96EFC4EF"/>
    <w:rsid w:val="008963C9"/>
  </w:style>
  <w:style w:type="paragraph" w:customStyle="1" w:styleId="1A06DB15F452614D831EBA541FECA7DD">
    <w:name w:val="1A06DB15F452614D831EBA541FECA7DD"/>
    <w:rsid w:val="008963C9"/>
  </w:style>
  <w:style w:type="paragraph" w:customStyle="1" w:styleId="44C525FFB0B5A146BA1CB0641D68545F">
    <w:name w:val="44C525FFB0B5A146BA1CB0641D68545F"/>
    <w:rsid w:val="008963C9"/>
  </w:style>
  <w:style w:type="paragraph" w:customStyle="1" w:styleId="BED65DC61CFD504F975F91469899D627">
    <w:name w:val="BED65DC61CFD504F975F91469899D627"/>
    <w:rsid w:val="008963C9"/>
  </w:style>
  <w:style w:type="paragraph" w:customStyle="1" w:styleId="3D9E7A36E4153D4E93849710A3986264">
    <w:name w:val="3D9E7A36E4153D4E93849710A3986264"/>
    <w:rsid w:val="008963C9"/>
  </w:style>
  <w:style w:type="paragraph" w:customStyle="1" w:styleId="AF8BC6CA8E6435438EFBBB5F22460D4A">
    <w:name w:val="AF8BC6CA8E6435438EFBBB5F22460D4A"/>
    <w:rsid w:val="008963C9"/>
  </w:style>
  <w:style w:type="paragraph" w:customStyle="1" w:styleId="1109E4247E238341B8E9AC681C206E77">
    <w:name w:val="1109E4247E238341B8E9AC681C206E77"/>
    <w:rsid w:val="008963C9"/>
  </w:style>
  <w:style w:type="paragraph" w:customStyle="1" w:styleId="57B38DE0C832AE49ABC7D12FD013C885">
    <w:name w:val="57B38DE0C832AE49ABC7D12FD013C885"/>
    <w:rsid w:val="008963C9"/>
  </w:style>
  <w:style w:type="paragraph" w:customStyle="1" w:styleId="27B26A7D92D13A4BA6E8EEEF6A611DC4">
    <w:name w:val="27B26A7D92D13A4BA6E8EEEF6A611DC4"/>
    <w:rsid w:val="008963C9"/>
  </w:style>
  <w:style w:type="paragraph" w:customStyle="1" w:styleId="7191355E289D0B42A4A7716DDF219711">
    <w:name w:val="7191355E289D0B42A4A7716DDF219711"/>
    <w:rsid w:val="008963C9"/>
  </w:style>
  <w:style w:type="paragraph" w:customStyle="1" w:styleId="25AD20CAC859704E9E69A422952273C3">
    <w:name w:val="25AD20CAC859704E9E69A422952273C3"/>
    <w:rsid w:val="008963C9"/>
  </w:style>
  <w:style w:type="paragraph" w:customStyle="1" w:styleId="AB897F83BEACAA49BF99D61F77E9247B">
    <w:name w:val="AB897F83BEACAA49BF99D61F77E9247B"/>
    <w:rsid w:val="008963C9"/>
  </w:style>
  <w:style w:type="paragraph" w:customStyle="1" w:styleId="37BB79465B70244D8FF8D3179477FCC8">
    <w:name w:val="37BB79465B70244D8FF8D3179477FCC8"/>
    <w:rsid w:val="008963C9"/>
  </w:style>
  <w:style w:type="paragraph" w:customStyle="1" w:styleId="E718D13DC9E61D489E31396D34816C96">
    <w:name w:val="E718D13DC9E61D489E31396D34816C96"/>
    <w:rsid w:val="008963C9"/>
  </w:style>
  <w:style w:type="paragraph" w:customStyle="1" w:styleId="F09FB59ED6FF9D4280F892687C263037">
    <w:name w:val="F09FB59ED6FF9D4280F892687C263037"/>
    <w:rsid w:val="008963C9"/>
  </w:style>
  <w:style w:type="paragraph" w:customStyle="1" w:styleId="3AEDB7E3CDF67644ABD02F85C729FBD5">
    <w:name w:val="3AEDB7E3CDF67644ABD02F85C729FBD5"/>
    <w:rsid w:val="008963C9"/>
  </w:style>
  <w:style w:type="paragraph" w:customStyle="1" w:styleId="540612A2BE6AF444973BBB266E74F9E7">
    <w:name w:val="540612A2BE6AF444973BBB266E74F9E7"/>
    <w:rsid w:val="008963C9"/>
  </w:style>
  <w:style w:type="paragraph" w:customStyle="1" w:styleId="13C3D5D211DD324B8346CCEFC76F4790">
    <w:name w:val="13C3D5D211DD324B8346CCEFC76F4790"/>
    <w:rsid w:val="008963C9"/>
  </w:style>
  <w:style w:type="paragraph" w:customStyle="1" w:styleId="2C98C4B55718254182CF1CFC8C29EB51">
    <w:name w:val="2C98C4B55718254182CF1CFC8C29EB51"/>
    <w:rsid w:val="008963C9"/>
  </w:style>
  <w:style w:type="paragraph" w:customStyle="1" w:styleId="98BAA0EEC27DBB4FB1C7DD4C67B3E176">
    <w:name w:val="98BAA0EEC27DBB4FB1C7DD4C67B3E176"/>
    <w:rsid w:val="008963C9"/>
  </w:style>
  <w:style w:type="paragraph" w:customStyle="1" w:styleId="34D91EB06674B14E878FED9404B6C8F0">
    <w:name w:val="34D91EB06674B14E878FED9404B6C8F0"/>
    <w:rsid w:val="008963C9"/>
  </w:style>
  <w:style w:type="paragraph" w:customStyle="1" w:styleId="D0D724BA4F5C224C86DDA608C3388AE4">
    <w:name w:val="D0D724BA4F5C224C86DDA608C3388AE4"/>
    <w:rsid w:val="008963C9"/>
  </w:style>
  <w:style w:type="paragraph" w:customStyle="1" w:styleId="F12712346BD8B846843C6572F9D6EA1A">
    <w:name w:val="F12712346BD8B846843C6572F9D6EA1A"/>
    <w:rsid w:val="008963C9"/>
  </w:style>
  <w:style w:type="paragraph" w:customStyle="1" w:styleId="7AA3229EA88B2446B9B2AB84AD75F0E6">
    <w:name w:val="7AA3229EA88B2446B9B2AB84AD75F0E6"/>
    <w:rsid w:val="008963C9"/>
  </w:style>
  <w:style w:type="paragraph" w:customStyle="1" w:styleId="2DFB07D2A38AC646A2CA3FCCF21DF789">
    <w:name w:val="2DFB07D2A38AC646A2CA3FCCF21DF789"/>
    <w:rsid w:val="008963C9"/>
  </w:style>
  <w:style w:type="paragraph" w:customStyle="1" w:styleId="07E35309CC455946BCBCA719CBA74667">
    <w:name w:val="07E35309CC455946BCBCA719CBA74667"/>
    <w:rsid w:val="008963C9"/>
  </w:style>
  <w:style w:type="paragraph" w:customStyle="1" w:styleId="5EC4D2B33CDE7144BC323677AACAC245">
    <w:name w:val="5EC4D2B33CDE7144BC323677AACAC245"/>
    <w:rsid w:val="008963C9"/>
  </w:style>
  <w:style w:type="paragraph" w:customStyle="1" w:styleId="52CD3AEF6B064F489D4D55365AD0DD62">
    <w:name w:val="52CD3AEF6B064F489D4D55365AD0DD62"/>
    <w:rsid w:val="008963C9"/>
  </w:style>
  <w:style w:type="paragraph" w:customStyle="1" w:styleId="ECBB1CC7B2DFD045AD2E1E3FCA44D6B2">
    <w:name w:val="ECBB1CC7B2DFD045AD2E1E3FCA44D6B2"/>
    <w:rsid w:val="008963C9"/>
  </w:style>
  <w:style w:type="paragraph" w:customStyle="1" w:styleId="10942AA35BFA5649AFAC2A7BAC70D7C8">
    <w:name w:val="10942AA35BFA5649AFAC2A7BAC70D7C8"/>
    <w:rsid w:val="008963C9"/>
  </w:style>
  <w:style w:type="paragraph" w:customStyle="1" w:styleId="DDCF244B98457A44A06D07459BC0B7B1">
    <w:name w:val="DDCF244B98457A44A06D07459BC0B7B1"/>
    <w:rsid w:val="008963C9"/>
  </w:style>
  <w:style w:type="paragraph" w:customStyle="1" w:styleId="75A15C1EA567E744BA85D32E8F227D9C">
    <w:name w:val="75A15C1EA567E744BA85D32E8F227D9C"/>
    <w:rsid w:val="008963C9"/>
  </w:style>
  <w:style w:type="paragraph" w:customStyle="1" w:styleId="AEE188F0F8C34E44AB9AD9AD4A0E4B30">
    <w:name w:val="AEE188F0F8C34E44AB9AD9AD4A0E4B30"/>
    <w:rsid w:val="008963C9"/>
  </w:style>
  <w:style w:type="paragraph" w:customStyle="1" w:styleId="BBB95D9405DD914DAFBDE725076A2B96">
    <w:name w:val="BBB95D9405DD914DAFBDE725076A2B96"/>
    <w:rsid w:val="008963C9"/>
  </w:style>
  <w:style w:type="paragraph" w:customStyle="1" w:styleId="112A39DA98B0A244AE5D264660AF6344">
    <w:name w:val="112A39DA98B0A244AE5D264660AF6344"/>
    <w:rsid w:val="008963C9"/>
  </w:style>
  <w:style w:type="paragraph" w:customStyle="1" w:styleId="B67F6C13D48BDA48B1C92E4131D8A117">
    <w:name w:val="B67F6C13D48BDA48B1C92E4131D8A117"/>
    <w:rsid w:val="008963C9"/>
  </w:style>
  <w:style w:type="paragraph" w:customStyle="1" w:styleId="502D3BC291F68C44A3F843AAD559112B">
    <w:name w:val="502D3BC291F68C44A3F843AAD559112B"/>
    <w:rsid w:val="008963C9"/>
  </w:style>
  <w:style w:type="paragraph" w:customStyle="1" w:styleId="ED3A552291F2254F9DFA08ED09D7E748">
    <w:name w:val="ED3A552291F2254F9DFA08ED09D7E748"/>
    <w:rsid w:val="008963C9"/>
  </w:style>
  <w:style w:type="paragraph" w:customStyle="1" w:styleId="71AB0162DB543B42BA077D30687A0A6A">
    <w:name w:val="71AB0162DB543B42BA077D30687A0A6A"/>
    <w:rsid w:val="008963C9"/>
  </w:style>
  <w:style w:type="paragraph" w:customStyle="1" w:styleId="C798FA34E7D8B141A5E4C8AD0E3711CF">
    <w:name w:val="C798FA34E7D8B141A5E4C8AD0E3711CF"/>
    <w:rsid w:val="008963C9"/>
  </w:style>
  <w:style w:type="paragraph" w:customStyle="1" w:styleId="EAF0FB85130D5142B2D70037DE5CDD4B">
    <w:name w:val="EAF0FB85130D5142B2D70037DE5CDD4B"/>
    <w:rsid w:val="008963C9"/>
  </w:style>
  <w:style w:type="paragraph" w:customStyle="1" w:styleId="953C81BDEDDAE944954FE9835CDC014A">
    <w:name w:val="953C81BDEDDAE944954FE9835CDC014A"/>
    <w:rsid w:val="008963C9"/>
  </w:style>
  <w:style w:type="paragraph" w:customStyle="1" w:styleId="79498CB519875F46A07FE76738E3B950">
    <w:name w:val="79498CB519875F46A07FE76738E3B950"/>
    <w:rsid w:val="008963C9"/>
  </w:style>
  <w:style w:type="paragraph" w:customStyle="1" w:styleId="B704B07593374D41B876BA7D87B338F1">
    <w:name w:val="B704B07593374D41B876BA7D87B338F1"/>
    <w:rsid w:val="008963C9"/>
  </w:style>
  <w:style w:type="paragraph" w:customStyle="1" w:styleId="8EE58DDBA09C4243AD1B3E0C98891751">
    <w:name w:val="8EE58DDBA09C4243AD1B3E0C98891751"/>
    <w:rsid w:val="008963C9"/>
  </w:style>
  <w:style w:type="paragraph" w:customStyle="1" w:styleId="9CF0CB89F7607340884563D611A867EE">
    <w:name w:val="9CF0CB89F7607340884563D611A867EE"/>
    <w:rsid w:val="008963C9"/>
  </w:style>
  <w:style w:type="paragraph" w:customStyle="1" w:styleId="B8F2F6305DF72945A293DC9E85C8668C">
    <w:name w:val="B8F2F6305DF72945A293DC9E85C8668C"/>
    <w:rsid w:val="008963C9"/>
  </w:style>
  <w:style w:type="paragraph" w:customStyle="1" w:styleId="6D6331B71D72D2429D40849F6FE7CE1E">
    <w:name w:val="6D6331B71D72D2429D40849F6FE7CE1E"/>
    <w:rsid w:val="008963C9"/>
  </w:style>
  <w:style w:type="paragraph" w:customStyle="1" w:styleId="B7EFD73BCE9401498447E2926A2206D3">
    <w:name w:val="B7EFD73BCE9401498447E2926A2206D3"/>
    <w:rsid w:val="008963C9"/>
  </w:style>
  <w:style w:type="paragraph" w:customStyle="1" w:styleId="A4D5568C3B43BA4E8E209091E7B0C124">
    <w:name w:val="A4D5568C3B43BA4E8E209091E7B0C124"/>
    <w:rsid w:val="008963C9"/>
  </w:style>
  <w:style w:type="paragraph" w:customStyle="1" w:styleId="E090AE3BCB17A7408C3882AE649BAD35">
    <w:name w:val="E090AE3BCB17A7408C3882AE649BAD35"/>
    <w:rsid w:val="008963C9"/>
  </w:style>
  <w:style w:type="paragraph" w:customStyle="1" w:styleId="84E069C135EE664F8D0369B316998EED">
    <w:name w:val="84E069C135EE664F8D0369B316998EED"/>
    <w:rsid w:val="008963C9"/>
  </w:style>
  <w:style w:type="paragraph" w:customStyle="1" w:styleId="20259979913E1B468FC328B66D0FC47A">
    <w:name w:val="20259979913E1B468FC328B66D0FC47A"/>
    <w:rsid w:val="008963C9"/>
  </w:style>
  <w:style w:type="paragraph" w:customStyle="1" w:styleId="18190559A43E0E468A76672C3BD27691">
    <w:name w:val="18190559A43E0E468A76672C3BD27691"/>
    <w:rsid w:val="008963C9"/>
  </w:style>
  <w:style w:type="paragraph" w:customStyle="1" w:styleId="7821DA8C6300A145960A11778EB263BE">
    <w:name w:val="7821DA8C6300A145960A11778EB263BE"/>
    <w:rsid w:val="008963C9"/>
  </w:style>
  <w:style w:type="paragraph" w:customStyle="1" w:styleId="3BB3DE32EAE7514B87303D1C66C20DAB">
    <w:name w:val="3BB3DE32EAE7514B87303D1C66C20DAB"/>
    <w:rsid w:val="008963C9"/>
  </w:style>
  <w:style w:type="paragraph" w:customStyle="1" w:styleId="5B2DAC0A3CB4B644A6AFCEC1DAFC400A">
    <w:name w:val="5B2DAC0A3CB4B644A6AFCEC1DAFC400A"/>
    <w:rsid w:val="008963C9"/>
  </w:style>
  <w:style w:type="paragraph" w:customStyle="1" w:styleId="B17EAA6523C0BE47BB0C19631448C3B9">
    <w:name w:val="B17EAA6523C0BE47BB0C19631448C3B9"/>
    <w:rsid w:val="008963C9"/>
  </w:style>
  <w:style w:type="paragraph" w:customStyle="1" w:styleId="3277A9060821D84FB9CC71BC62D2C1DE">
    <w:name w:val="3277A9060821D84FB9CC71BC62D2C1DE"/>
    <w:rsid w:val="008963C9"/>
  </w:style>
  <w:style w:type="paragraph" w:customStyle="1" w:styleId="C0F90D3E285FE74A8B8DDBD0313D6C14">
    <w:name w:val="C0F90D3E285FE74A8B8DDBD0313D6C14"/>
    <w:rsid w:val="008963C9"/>
  </w:style>
  <w:style w:type="paragraph" w:customStyle="1" w:styleId="DC311362789ADA40A65BF04EE13FB8A3">
    <w:name w:val="DC311362789ADA40A65BF04EE13FB8A3"/>
    <w:rsid w:val="008963C9"/>
  </w:style>
  <w:style w:type="paragraph" w:customStyle="1" w:styleId="42574AF2185C5B46908703460ABC3E13">
    <w:name w:val="42574AF2185C5B46908703460ABC3E13"/>
    <w:rsid w:val="008963C9"/>
  </w:style>
  <w:style w:type="paragraph" w:customStyle="1" w:styleId="58F0D2FD2D4C7942AD3328AB99C9B899">
    <w:name w:val="58F0D2FD2D4C7942AD3328AB99C9B899"/>
    <w:rsid w:val="008963C9"/>
  </w:style>
  <w:style w:type="paragraph" w:customStyle="1" w:styleId="2A27EB792820EE489E5256175B7F02AF">
    <w:name w:val="2A27EB792820EE489E5256175B7F02AF"/>
    <w:rsid w:val="008963C9"/>
  </w:style>
  <w:style w:type="paragraph" w:customStyle="1" w:styleId="F93D0AC783B4CC42A9063E5F3AB32418">
    <w:name w:val="F93D0AC783B4CC42A9063E5F3AB32418"/>
    <w:rsid w:val="008963C9"/>
  </w:style>
  <w:style w:type="paragraph" w:customStyle="1" w:styleId="54B649547C18834D8DA7D41F1E73C3BF">
    <w:name w:val="54B649547C18834D8DA7D41F1E73C3BF"/>
    <w:rsid w:val="008963C9"/>
  </w:style>
  <w:style w:type="paragraph" w:customStyle="1" w:styleId="024C7D64F245B945B3EC7E72C5D480D2">
    <w:name w:val="024C7D64F245B945B3EC7E72C5D480D2"/>
    <w:rsid w:val="008963C9"/>
  </w:style>
  <w:style w:type="paragraph" w:customStyle="1" w:styleId="63E1A0ECFAF247478E69031070F220E8">
    <w:name w:val="63E1A0ECFAF247478E69031070F220E8"/>
    <w:rsid w:val="008963C9"/>
  </w:style>
  <w:style w:type="paragraph" w:customStyle="1" w:styleId="D713E9623F6F434B87D6F0C5CA5841CE">
    <w:name w:val="D713E9623F6F434B87D6F0C5CA5841CE"/>
    <w:rsid w:val="008963C9"/>
  </w:style>
  <w:style w:type="paragraph" w:customStyle="1" w:styleId="F0F99DB8F2592C40B15EBBC7CE85AE8B">
    <w:name w:val="F0F99DB8F2592C40B15EBBC7CE85AE8B"/>
    <w:rsid w:val="008963C9"/>
  </w:style>
  <w:style w:type="paragraph" w:customStyle="1" w:styleId="8697C69ADF82D849A9BA99F9836BBCB9">
    <w:name w:val="8697C69ADF82D849A9BA99F9836BBCB9"/>
    <w:rsid w:val="008963C9"/>
  </w:style>
  <w:style w:type="paragraph" w:customStyle="1" w:styleId="FC39FB1DC3C0C849BBE550E0CD858FF6">
    <w:name w:val="FC39FB1DC3C0C849BBE550E0CD858FF6"/>
    <w:rsid w:val="008963C9"/>
  </w:style>
  <w:style w:type="paragraph" w:customStyle="1" w:styleId="561C5123B4623E41A0B7D562718CA355">
    <w:name w:val="561C5123B4623E41A0B7D562718CA355"/>
    <w:rsid w:val="008963C9"/>
  </w:style>
  <w:style w:type="paragraph" w:customStyle="1" w:styleId="DA29EE87AD4C494287E0D49361AC6B86">
    <w:name w:val="DA29EE87AD4C494287E0D49361AC6B86"/>
    <w:rsid w:val="008963C9"/>
  </w:style>
  <w:style w:type="paragraph" w:customStyle="1" w:styleId="8EEE0BFAA882BC47A5F9E68DF2C5BE36">
    <w:name w:val="8EEE0BFAA882BC47A5F9E68DF2C5BE36"/>
    <w:rsid w:val="008963C9"/>
  </w:style>
  <w:style w:type="paragraph" w:customStyle="1" w:styleId="4DBD70DEFED1A74E88B3D39894F50B07">
    <w:name w:val="4DBD70DEFED1A74E88B3D39894F50B07"/>
    <w:rsid w:val="008963C9"/>
  </w:style>
  <w:style w:type="paragraph" w:customStyle="1" w:styleId="AF72FE5EE37AD24798EA8BD31FF4E393">
    <w:name w:val="AF72FE5EE37AD24798EA8BD31FF4E393"/>
    <w:rsid w:val="008963C9"/>
  </w:style>
  <w:style w:type="paragraph" w:customStyle="1" w:styleId="D8C80485E5235147BE4A59C5FB4BE33C">
    <w:name w:val="D8C80485E5235147BE4A59C5FB4BE33C"/>
    <w:rsid w:val="008963C9"/>
  </w:style>
  <w:style w:type="paragraph" w:customStyle="1" w:styleId="194C0942F8537547AE9E2B381F316FDD">
    <w:name w:val="194C0942F8537547AE9E2B381F316FDD"/>
    <w:rsid w:val="008963C9"/>
  </w:style>
  <w:style w:type="paragraph" w:customStyle="1" w:styleId="207BCE163AEBB249A311EF6917FE66EA">
    <w:name w:val="207BCE163AEBB249A311EF6917FE66EA"/>
    <w:rsid w:val="008963C9"/>
  </w:style>
  <w:style w:type="paragraph" w:customStyle="1" w:styleId="245E7575AF6E2641B6AAD9452B7DD3B4">
    <w:name w:val="245E7575AF6E2641B6AAD9452B7DD3B4"/>
    <w:rsid w:val="008963C9"/>
  </w:style>
  <w:style w:type="paragraph" w:customStyle="1" w:styleId="759ADB398E9AF3419391A136E4135F1C">
    <w:name w:val="759ADB398E9AF3419391A136E4135F1C"/>
    <w:rsid w:val="008963C9"/>
  </w:style>
  <w:style w:type="paragraph" w:customStyle="1" w:styleId="C63184C0095D5A468F8A31D4EC7C9F67">
    <w:name w:val="C63184C0095D5A468F8A31D4EC7C9F67"/>
    <w:rsid w:val="008963C9"/>
  </w:style>
  <w:style w:type="paragraph" w:customStyle="1" w:styleId="0D3AACA367C9444C9957B13F7C23F56B">
    <w:name w:val="0D3AACA367C9444C9957B13F7C23F56B"/>
    <w:rsid w:val="008963C9"/>
  </w:style>
  <w:style w:type="paragraph" w:customStyle="1" w:styleId="5344663A610907488AEFC51CCE0236AB">
    <w:name w:val="5344663A610907488AEFC51CCE0236AB"/>
    <w:rsid w:val="008963C9"/>
  </w:style>
  <w:style w:type="paragraph" w:customStyle="1" w:styleId="05F03D509AC5034687E222C63CA8F9D8">
    <w:name w:val="05F03D509AC5034687E222C63CA8F9D8"/>
    <w:rsid w:val="008963C9"/>
  </w:style>
  <w:style w:type="paragraph" w:customStyle="1" w:styleId="64FE29480D93DC41A7D95EE38B9F5088">
    <w:name w:val="64FE29480D93DC41A7D95EE38B9F5088"/>
    <w:rsid w:val="008963C9"/>
  </w:style>
  <w:style w:type="paragraph" w:customStyle="1" w:styleId="D9A34EFCA1888D4F8061CF3AB157B91F">
    <w:name w:val="D9A34EFCA1888D4F8061CF3AB157B91F"/>
    <w:rsid w:val="008963C9"/>
  </w:style>
  <w:style w:type="paragraph" w:customStyle="1" w:styleId="312D5CF5B1F4344AB15AE39999A89578">
    <w:name w:val="312D5CF5B1F4344AB15AE39999A89578"/>
    <w:rsid w:val="008963C9"/>
  </w:style>
  <w:style w:type="paragraph" w:customStyle="1" w:styleId="A512BECA20FF1843A5C62A7463FF5AC1">
    <w:name w:val="A512BECA20FF1843A5C62A7463FF5AC1"/>
    <w:rsid w:val="008963C9"/>
  </w:style>
  <w:style w:type="paragraph" w:customStyle="1" w:styleId="73CE995F7D32EA4CAB00E0BE9AEBEF50">
    <w:name w:val="73CE995F7D32EA4CAB00E0BE9AEBEF50"/>
    <w:rsid w:val="008963C9"/>
  </w:style>
  <w:style w:type="paragraph" w:customStyle="1" w:styleId="5A52FCBA4D54BF4680F23C6694B27682">
    <w:name w:val="5A52FCBA4D54BF4680F23C6694B27682"/>
    <w:rsid w:val="008963C9"/>
  </w:style>
  <w:style w:type="paragraph" w:customStyle="1" w:styleId="ED87A9EB9ABA1746AF54E2C336D6BC94">
    <w:name w:val="ED87A9EB9ABA1746AF54E2C336D6BC94"/>
    <w:rsid w:val="008963C9"/>
  </w:style>
  <w:style w:type="paragraph" w:customStyle="1" w:styleId="D23C68C4823F3F41AAE4D4D6D641070B">
    <w:name w:val="D23C68C4823F3F41AAE4D4D6D641070B"/>
    <w:rsid w:val="008963C9"/>
  </w:style>
  <w:style w:type="paragraph" w:customStyle="1" w:styleId="6EDEC58F77AD324FA53616E34BB973B0">
    <w:name w:val="6EDEC58F77AD324FA53616E34BB973B0"/>
    <w:rsid w:val="008963C9"/>
  </w:style>
  <w:style w:type="paragraph" w:customStyle="1" w:styleId="2F8A16AE71DCBC46B504AF885875EEBC">
    <w:name w:val="2F8A16AE71DCBC46B504AF885875EEBC"/>
    <w:rsid w:val="008963C9"/>
  </w:style>
  <w:style w:type="paragraph" w:customStyle="1" w:styleId="7DBEDA6B4BB8884989AE99EFED756FF4">
    <w:name w:val="7DBEDA6B4BB8884989AE99EFED756FF4"/>
    <w:rsid w:val="008963C9"/>
  </w:style>
  <w:style w:type="paragraph" w:customStyle="1" w:styleId="422C977118CD9B49B28AF63917724860">
    <w:name w:val="422C977118CD9B49B28AF63917724860"/>
    <w:rsid w:val="008963C9"/>
  </w:style>
  <w:style w:type="paragraph" w:customStyle="1" w:styleId="EFA6B77039F03C4781339A2BC6F5910A">
    <w:name w:val="EFA6B77039F03C4781339A2BC6F5910A"/>
    <w:rsid w:val="008963C9"/>
  </w:style>
  <w:style w:type="paragraph" w:customStyle="1" w:styleId="E082351AF4FA9E419FA828D4F7A17732">
    <w:name w:val="E082351AF4FA9E419FA828D4F7A17732"/>
    <w:rsid w:val="008963C9"/>
  </w:style>
  <w:style w:type="paragraph" w:customStyle="1" w:styleId="1083A7F55678E142850EACAC95FED510">
    <w:name w:val="1083A7F55678E142850EACAC95FED510"/>
    <w:rsid w:val="008963C9"/>
  </w:style>
  <w:style w:type="paragraph" w:customStyle="1" w:styleId="15C3D2E7A228B549BD77D934BED1A677">
    <w:name w:val="15C3D2E7A228B549BD77D934BED1A677"/>
    <w:rsid w:val="008963C9"/>
  </w:style>
  <w:style w:type="paragraph" w:customStyle="1" w:styleId="FB173C89EA6E2B41BA68AD7B2535B0AA">
    <w:name w:val="FB173C89EA6E2B41BA68AD7B2535B0AA"/>
    <w:rsid w:val="008963C9"/>
  </w:style>
  <w:style w:type="paragraph" w:customStyle="1" w:styleId="4959DCD7B85F0C4CA547349CCEFCC0B8">
    <w:name w:val="4959DCD7B85F0C4CA547349CCEFCC0B8"/>
    <w:rsid w:val="008963C9"/>
  </w:style>
  <w:style w:type="paragraph" w:customStyle="1" w:styleId="4A493B036036B24BA73EFD5ECF81347D">
    <w:name w:val="4A493B036036B24BA73EFD5ECF81347D"/>
    <w:rsid w:val="008963C9"/>
  </w:style>
  <w:style w:type="paragraph" w:customStyle="1" w:styleId="867513B590B9CE47B65F35DDE9AC659C">
    <w:name w:val="867513B590B9CE47B65F35DDE9AC659C"/>
    <w:rsid w:val="008963C9"/>
  </w:style>
  <w:style w:type="paragraph" w:customStyle="1" w:styleId="F9E4A57B45B8C94A8334ACB73A9A142D">
    <w:name w:val="F9E4A57B45B8C94A8334ACB73A9A142D"/>
    <w:rsid w:val="008963C9"/>
  </w:style>
  <w:style w:type="paragraph" w:customStyle="1" w:styleId="FEBFADDABB5B314C9A0C3ADF9D8BA33F">
    <w:name w:val="FEBFADDABB5B314C9A0C3ADF9D8BA33F"/>
    <w:rsid w:val="008963C9"/>
  </w:style>
  <w:style w:type="paragraph" w:customStyle="1" w:styleId="79E58CAA8BD486429C78DDB2FD63C443">
    <w:name w:val="79E58CAA8BD486429C78DDB2FD63C443"/>
    <w:rsid w:val="008963C9"/>
  </w:style>
  <w:style w:type="paragraph" w:customStyle="1" w:styleId="26717F2EED203A479F302780AA4518ED">
    <w:name w:val="26717F2EED203A479F302780AA4518ED"/>
    <w:rsid w:val="008963C9"/>
  </w:style>
  <w:style w:type="paragraph" w:customStyle="1" w:styleId="734E139C450CE44FA8619A3FB0DC6345">
    <w:name w:val="734E139C450CE44FA8619A3FB0DC6345"/>
    <w:rsid w:val="008963C9"/>
  </w:style>
  <w:style w:type="paragraph" w:customStyle="1" w:styleId="3DB5929C03E5DA4DAF1D4EAC9783ED79">
    <w:name w:val="3DB5929C03E5DA4DAF1D4EAC9783ED79"/>
    <w:rsid w:val="008963C9"/>
  </w:style>
  <w:style w:type="paragraph" w:customStyle="1" w:styleId="660568741947D0478DDA352C8400BF3D">
    <w:name w:val="660568741947D0478DDA352C8400BF3D"/>
    <w:rsid w:val="008963C9"/>
  </w:style>
  <w:style w:type="paragraph" w:customStyle="1" w:styleId="A49005157EDD7F47BCE718BAD828E0F0">
    <w:name w:val="A49005157EDD7F47BCE718BAD828E0F0"/>
    <w:rsid w:val="008963C9"/>
  </w:style>
  <w:style w:type="paragraph" w:customStyle="1" w:styleId="4808FA4ECE590743BB673EF41DF088DB">
    <w:name w:val="4808FA4ECE590743BB673EF41DF088DB"/>
    <w:rsid w:val="008963C9"/>
  </w:style>
  <w:style w:type="paragraph" w:customStyle="1" w:styleId="9DD8F553635FA8439874133E2FAB43E2">
    <w:name w:val="9DD8F553635FA8439874133E2FAB43E2"/>
    <w:rsid w:val="008963C9"/>
  </w:style>
  <w:style w:type="paragraph" w:customStyle="1" w:styleId="749753D8266F074D90B7E5E390054972">
    <w:name w:val="749753D8266F074D90B7E5E390054972"/>
    <w:rsid w:val="008963C9"/>
  </w:style>
  <w:style w:type="paragraph" w:customStyle="1" w:styleId="10D270AE08F08149B9AC6916BC754F36">
    <w:name w:val="10D270AE08F08149B9AC6916BC754F36"/>
    <w:rsid w:val="008963C9"/>
  </w:style>
  <w:style w:type="paragraph" w:customStyle="1" w:styleId="827396C91FC98549A13E8A80EE0A8A87">
    <w:name w:val="827396C91FC98549A13E8A80EE0A8A87"/>
    <w:rsid w:val="008963C9"/>
  </w:style>
  <w:style w:type="paragraph" w:customStyle="1" w:styleId="70795015CBED7F4F9D84C2914E03E680">
    <w:name w:val="70795015CBED7F4F9D84C2914E03E680"/>
    <w:rsid w:val="008963C9"/>
  </w:style>
  <w:style w:type="paragraph" w:customStyle="1" w:styleId="7D720DFFC3563447843FEF0B33F00B98">
    <w:name w:val="7D720DFFC3563447843FEF0B33F00B98"/>
    <w:rsid w:val="008963C9"/>
  </w:style>
  <w:style w:type="paragraph" w:customStyle="1" w:styleId="118F5EA6C10ED543B0FC8E96793D8760">
    <w:name w:val="118F5EA6C10ED543B0FC8E96793D8760"/>
    <w:rsid w:val="008963C9"/>
  </w:style>
  <w:style w:type="paragraph" w:customStyle="1" w:styleId="957FBF4DCA101C4FB6FD5B76DBB8592D">
    <w:name w:val="957FBF4DCA101C4FB6FD5B76DBB8592D"/>
    <w:rsid w:val="008963C9"/>
  </w:style>
  <w:style w:type="paragraph" w:customStyle="1" w:styleId="DCEB0BB38526804AB0B6EF11937973F2">
    <w:name w:val="DCEB0BB38526804AB0B6EF11937973F2"/>
    <w:rsid w:val="008963C9"/>
  </w:style>
  <w:style w:type="paragraph" w:customStyle="1" w:styleId="55DF23C1F93E9943A22A19D2E2D6F411">
    <w:name w:val="55DF23C1F93E9943A22A19D2E2D6F411"/>
    <w:rsid w:val="008963C9"/>
  </w:style>
  <w:style w:type="paragraph" w:customStyle="1" w:styleId="14B65ACF99089C489C18F479DB0656BB">
    <w:name w:val="14B65ACF99089C489C18F479DB0656BB"/>
    <w:rsid w:val="008963C9"/>
  </w:style>
  <w:style w:type="paragraph" w:customStyle="1" w:styleId="A9CC1AC44138CC4B8AC5561F71E53BA4">
    <w:name w:val="A9CC1AC44138CC4B8AC5561F71E53BA4"/>
    <w:rsid w:val="008963C9"/>
  </w:style>
  <w:style w:type="paragraph" w:customStyle="1" w:styleId="593BB7E837AB3D4FA84C84DD78AA6E3A">
    <w:name w:val="593BB7E837AB3D4FA84C84DD78AA6E3A"/>
    <w:rsid w:val="008963C9"/>
  </w:style>
  <w:style w:type="paragraph" w:customStyle="1" w:styleId="E4457B8847A41D4795AA4F33BB0E32C4">
    <w:name w:val="E4457B8847A41D4795AA4F33BB0E32C4"/>
    <w:rsid w:val="008963C9"/>
  </w:style>
  <w:style w:type="paragraph" w:customStyle="1" w:styleId="5AD8540031E01A47B3968FA7DF23EED1">
    <w:name w:val="5AD8540031E01A47B3968FA7DF23EED1"/>
    <w:rsid w:val="008963C9"/>
  </w:style>
  <w:style w:type="paragraph" w:customStyle="1" w:styleId="8A17413ECE19374E8D3FE568E4FDA871">
    <w:name w:val="8A17413ECE19374E8D3FE568E4FDA871"/>
    <w:rsid w:val="008963C9"/>
  </w:style>
  <w:style w:type="paragraph" w:customStyle="1" w:styleId="736B086A2D97D74085D0FDC958B40741">
    <w:name w:val="736B086A2D97D74085D0FDC958B40741"/>
    <w:rsid w:val="008963C9"/>
  </w:style>
  <w:style w:type="paragraph" w:customStyle="1" w:styleId="852C3C7BCDEDB04BAE27F85AB2AE027F">
    <w:name w:val="852C3C7BCDEDB04BAE27F85AB2AE027F"/>
    <w:rsid w:val="008963C9"/>
  </w:style>
  <w:style w:type="paragraph" w:customStyle="1" w:styleId="7919D33342A4844393B6A27E2B31349D">
    <w:name w:val="7919D33342A4844393B6A27E2B31349D"/>
    <w:rsid w:val="008963C9"/>
  </w:style>
  <w:style w:type="paragraph" w:customStyle="1" w:styleId="580D07B2DDF2DC48AAFB4DE19D7DC7CA">
    <w:name w:val="580D07B2DDF2DC48AAFB4DE19D7DC7CA"/>
    <w:rsid w:val="008963C9"/>
  </w:style>
  <w:style w:type="paragraph" w:customStyle="1" w:styleId="0C56F3F420A1B0409112618991DC51EC">
    <w:name w:val="0C56F3F420A1B0409112618991DC51EC"/>
    <w:rsid w:val="008963C9"/>
  </w:style>
  <w:style w:type="paragraph" w:customStyle="1" w:styleId="6A55451D713F0948894F393BE7FAF34F">
    <w:name w:val="6A55451D713F0948894F393BE7FAF34F"/>
    <w:rsid w:val="008963C9"/>
  </w:style>
  <w:style w:type="paragraph" w:customStyle="1" w:styleId="437094852CE7254DAB321096256E9C15">
    <w:name w:val="437094852CE7254DAB321096256E9C15"/>
    <w:rsid w:val="008963C9"/>
  </w:style>
  <w:style w:type="paragraph" w:customStyle="1" w:styleId="AAAD23B10D2ED24299D3F93191268A10">
    <w:name w:val="AAAD23B10D2ED24299D3F93191268A10"/>
    <w:rsid w:val="008963C9"/>
  </w:style>
  <w:style w:type="paragraph" w:customStyle="1" w:styleId="D12926BDABBE4C4AB8DB82A9547AAEE6">
    <w:name w:val="D12926BDABBE4C4AB8DB82A9547AAEE6"/>
    <w:rsid w:val="008963C9"/>
  </w:style>
  <w:style w:type="paragraph" w:customStyle="1" w:styleId="F79B65F25EA6A64F82C51A0439AB2F53">
    <w:name w:val="F79B65F25EA6A64F82C51A0439AB2F53"/>
    <w:rsid w:val="008963C9"/>
  </w:style>
  <w:style w:type="paragraph" w:customStyle="1" w:styleId="3AFC38F54599984D95A2C6763CA751DA">
    <w:name w:val="3AFC38F54599984D95A2C6763CA751DA"/>
    <w:rsid w:val="008963C9"/>
  </w:style>
  <w:style w:type="paragraph" w:customStyle="1" w:styleId="98E560587C4A3F47B0A29F225B569B62">
    <w:name w:val="98E560587C4A3F47B0A29F225B569B62"/>
    <w:rsid w:val="008963C9"/>
  </w:style>
  <w:style w:type="paragraph" w:customStyle="1" w:styleId="2905962003BCAB4687CD67467D99B076">
    <w:name w:val="2905962003BCAB4687CD67467D99B076"/>
    <w:rsid w:val="008963C9"/>
  </w:style>
  <w:style w:type="paragraph" w:customStyle="1" w:styleId="0EC392B2FAE0B54E8BB93ED13252D079">
    <w:name w:val="0EC392B2FAE0B54E8BB93ED13252D079"/>
    <w:rsid w:val="008963C9"/>
  </w:style>
  <w:style w:type="paragraph" w:customStyle="1" w:styleId="327A178C3F8E0E43906F2C20DEEBA254">
    <w:name w:val="327A178C3F8E0E43906F2C20DEEBA254"/>
    <w:rsid w:val="008963C9"/>
  </w:style>
  <w:style w:type="paragraph" w:customStyle="1" w:styleId="266F26E543040540B56001A4E29FBCD5">
    <w:name w:val="266F26E543040540B56001A4E29FBCD5"/>
    <w:rsid w:val="008963C9"/>
  </w:style>
  <w:style w:type="paragraph" w:customStyle="1" w:styleId="E1D82D5C60C89B4591FD18F9AB2F8AA3">
    <w:name w:val="E1D82D5C60C89B4591FD18F9AB2F8AA3"/>
    <w:rsid w:val="008963C9"/>
  </w:style>
  <w:style w:type="paragraph" w:customStyle="1" w:styleId="D96DF0B927027E4086113D8853E59809">
    <w:name w:val="D96DF0B927027E4086113D8853E59809"/>
    <w:rsid w:val="008963C9"/>
  </w:style>
  <w:style w:type="paragraph" w:customStyle="1" w:styleId="B9B300C3645B474F8555F45C0DDCE7A8">
    <w:name w:val="B9B300C3645B474F8555F45C0DDCE7A8"/>
    <w:rsid w:val="008963C9"/>
  </w:style>
  <w:style w:type="paragraph" w:customStyle="1" w:styleId="3DF5CA249EA30841B03D58F9A05FB762">
    <w:name w:val="3DF5CA249EA30841B03D58F9A05FB762"/>
    <w:rsid w:val="008963C9"/>
  </w:style>
  <w:style w:type="paragraph" w:customStyle="1" w:styleId="7B37A5FC8A1EB34F9A4D035A5A082D92">
    <w:name w:val="7B37A5FC8A1EB34F9A4D035A5A082D92"/>
    <w:rsid w:val="008963C9"/>
  </w:style>
  <w:style w:type="paragraph" w:customStyle="1" w:styleId="340C9C8D8BA53043AF9B5E0E9C074B9C">
    <w:name w:val="340C9C8D8BA53043AF9B5E0E9C074B9C"/>
    <w:rsid w:val="008963C9"/>
  </w:style>
  <w:style w:type="paragraph" w:customStyle="1" w:styleId="53A1D126702C5044B026805C8F85F4B3">
    <w:name w:val="53A1D126702C5044B026805C8F85F4B3"/>
    <w:rsid w:val="008963C9"/>
  </w:style>
  <w:style w:type="paragraph" w:customStyle="1" w:styleId="A9327D013DFF684BA145CA22FA36AA92">
    <w:name w:val="A9327D013DFF684BA145CA22FA36AA92"/>
    <w:rsid w:val="008963C9"/>
  </w:style>
  <w:style w:type="paragraph" w:customStyle="1" w:styleId="D422344EA5820B49BD0F85CA34389732">
    <w:name w:val="D422344EA5820B49BD0F85CA34389732"/>
    <w:rsid w:val="008963C9"/>
  </w:style>
  <w:style w:type="paragraph" w:customStyle="1" w:styleId="D354BB851286FD40BE21BDDEE57FCA42">
    <w:name w:val="D354BB851286FD40BE21BDDEE57FCA42"/>
    <w:rsid w:val="008963C9"/>
  </w:style>
  <w:style w:type="paragraph" w:customStyle="1" w:styleId="337E031055F113488DB059431A4D33CE">
    <w:name w:val="337E031055F113488DB059431A4D33CE"/>
    <w:rsid w:val="008963C9"/>
  </w:style>
  <w:style w:type="paragraph" w:customStyle="1" w:styleId="E31A43FC2C53D94D8FC1906D98AA6358">
    <w:name w:val="E31A43FC2C53D94D8FC1906D98AA6358"/>
    <w:rsid w:val="008963C9"/>
  </w:style>
  <w:style w:type="paragraph" w:customStyle="1" w:styleId="977049172A0BC24090470D5EA1876253">
    <w:name w:val="977049172A0BC24090470D5EA1876253"/>
    <w:rsid w:val="008963C9"/>
  </w:style>
  <w:style w:type="paragraph" w:customStyle="1" w:styleId="6843E5E97F0D80408C5888E16C8A6FA8">
    <w:name w:val="6843E5E97F0D80408C5888E16C8A6FA8"/>
    <w:rsid w:val="008963C9"/>
  </w:style>
  <w:style w:type="paragraph" w:customStyle="1" w:styleId="AC4DCF33575B0141B4FC8CF9EEC33AC6">
    <w:name w:val="AC4DCF33575B0141B4FC8CF9EEC33AC6"/>
    <w:rsid w:val="008963C9"/>
  </w:style>
  <w:style w:type="paragraph" w:customStyle="1" w:styleId="4E31166141490C45A34EE1165A5A5B4A">
    <w:name w:val="4E31166141490C45A34EE1165A5A5B4A"/>
    <w:rsid w:val="008963C9"/>
  </w:style>
  <w:style w:type="paragraph" w:customStyle="1" w:styleId="5840B48B45CBDC4C914E963C77D8E880">
    <w:name w:val="5840B48B45CBDC4C914E963C77D8E880"/>
    <w:rsid w:val="008963C9"/>
  </w:style>
  <w:style w:type="paragraph" w:customStyle="1" w:styleId="F65EFB8B2858984F81A46850BA2494EB">
    <w:name w:val="F65EFB8B2858984F81A46850BA2494EB"/>
    <w:rsid w:val="008963C9"/>
  </w:style>
  <w:style w:type="paragraph" w:customStyle="1" w:styleId="0ACA8B8AF8F5384597D8F733C54E6ACE">
    <w:name w:val="0ACA8B8AF8F5384597D8F733C54E6ACE"/>
    <w:rsid w:val="008963C9"/>
  </w:style>
  <w:style w:type="paragraph" w:customStyle="1" w:styleId="C61542A3B76EB447B34E3CBCC5406249">
    <w:name w:val="C61542A3B76EB447B34E3CBCC5406249"/>
    <w:rsid w:val="008963C9"/>
  </w:style>
  <w:style w:type="paragraph" w:customStyle="1" w:styleId="10E182A4A8059E41AC17E21CDC8462EA">
    <w:name w:val="10E182A4A8059E41AC17E21CDC8462EA"/>
    <w:rsid w:val="008963C9"/>
  </w:style>
  <w:style w:type="paragraph" w:customStyle="1" w:styleId="F42EEC3DFD7D6242900B3DD4630DDB36">
    <w:name w:val="F42EEC3DFD7D6242900B3DD4630DDB36"/>
    <w:rsid w:val="008963C9"/>
  </w:style>
  <w:style w:type="paragraph" w:customStyle="1" w:styleId="E81EA2F2F54E614792A6D7490F870EFC">
    <w:name w:val="E81EA2F2F54E614792A6D7490F870EFC"/>
    <w:rsid w:val="008963C9"/>
  </w:style>
  <w:style w:type="paragraph" w:customStyle="1" w:styleId="0C4954079A70FF4DA2EFE161460D0AD6">
    <w:name w:val="0C4954079A70FF4DA2EFE161460D0AD6"/>
    <w:rsid w:val="008963C9"/>
  </w:style>
  <w:style w:type="paragraph" w:customStyle="1" w:styleId="F0C14A6709AC004CA8190BFC85F51A3C">
    <w:name w:val="F0C14A6709AC004CA8190BFC85F51A3C"/>
    <w:rsid w:val="008963C9"/>
  </w:style>
  <w:style w:type="paragraph" w:customStyle="1" w:styleId="EA0D442664FA884EB6C6C5A2071A49F1">
    <w:name w:val="EA0D442664FA884EB6C6C5A2071A49F1"/>
    <w:rsid w:val="008963C9"/>
  </w:style>
  <w:style w:type="paragraph" w:customStyle="1" w:styleId="6B1E30B89F96454CBE6998BA755D9140">
    <w:name w:val="6B1E30B89F96454CBE6998BA755D9140"/>
    <w:rsid w:val="008963C9"/>
  </w:style>
  <w:style w:type="paragraph" w:customStyle="1" w:styleId="F9A9F1F8E2090043974C4B05D942B490">
    <w:name w:val="F9A9F1F8E2090043974C4B05D942B490"/>
    <w:rsid w:val="008963C9"/>
  </w:style>
  <w:style w:type="paragraph" w:customStyle="1" w:styleId="F5AB6E6ED4718647B99E1460204D85E0">
    <w:name w:val="F5AB6E6ED4718647B99E1460204D85E0"/>
    <w:rsid w:val="008963C9"/>
  </w:style>
  <w:style w:type="paragraph" w:customStyle="1" w:styleId="6648526906B2754185E288337FEAF257">
    <w:name w:val="6648526906B2754185E288337FEAF257"/>
    <w:rsid w:val="008963C9"/>
  </w:style>
  <w:style w:type="paragraph" w:customStyle="1" w:styleId="CC04401AC7472146B95E12C59344916E">
    <w:name w:val="CC04401AC7472146B95E12C59344916E"/>
    <w:rsid w:val="008963C9"/>
  </w:style>
  <w:style w:type="paragraph" w:customStyle="1" w:styleId="F5DEE5FEE7C7BC4DA0C8372B03F5D4D4">
    <w:name w:val="F5DEE5FEE7C7BC4DA0C8372B03F5D4D4"/>
    <w:rsid w:val="008963C9"/>
  </w:style>
  <w:style w:type="paragraph" w:customStyle="1" w:styleId="1541FC57B899CC4C821366FC2B439DB1">
    <w:name w:val="1541FC57B899CC4C821366FC2B439DB1"/>
    <w:rsid w:val="008963C9"/>
  </w:style>
  <w:style w:type="paragraph" w:customStyle="1" w:styleId="22343E159660D54EB2466695D58C2B58">
    <w:name w:val="22343E159660D54EB2466695D58C2B58"/>
    <w:rsid w:val="008963C9"/>
  </w:style>
  <w:style w:type="paragraph" w:customStyle="1" w:styleId="D5C3D09D4940E347B86E7177A2E337EB">
    <w:name w:val="D5C3D09D4940E347B86E7177A2E337EB"/>
    <w:rsid w:val="008963C9"/>
  </w:style>
  <w:style w:type="paragraph" w:customStyle="1" w:styleId="807B94494202CE4BAE8701AB2ECC1636">
    <w:name w:val="807B94494202CE4BAE8701AB2ECC1636"/>
    <w:rsid w:val="008963C9"/>
  </w:style>
  <w:style w:type="paragraph" w:customStyle="1" w:styleId="E9BADE596ACAA544927EF2E027BD0579">
    <w:name w:val="E9BADE596ACAA544927EF2E027BD0579"/>
    <w:rsid w:val="008963C9"/>
  </w:style>
  <w:style w:type="paragraph" w:customStyle="1" w:styleId="138D9BDCD2F8FE4DBE05088D00D993A3">
    <w:name w:val="138D9BDCD2F8FE4DBE05088D00D993A3"/>
    <w:rsid w:val="008963C9"/>
  </w:style>
  <w:style w:type="paragraph" w:customStyle="1" w:styleId="3DE7111F773D774BB6C462A214900716">
    <w:name w:val="3DE7111F773D774BB6C462A214900716"/>
    <w:rsid w:val="008963C9"/>
  </w:style>
  <w:style w:type="paragraph" w:customStyle="1" w:styleId="C1A226FFAFF80E4C89B412C93E4152D1">
    <w:name w:val="C1A226FFAFF80E4C89B412C93E4152D1"/>
    <w:rsid w:val="008963C9"/>
  </w:style>
  <w:style w:type="paragraph" w:customStyle="1" w:styleId="27F1664C8698224FA583FC0E6EA0607D">
    <w:name w:val="27F1664C8698224FA583FC0E6EA0607D"/>
    <w:rsid w:val="008963C9"/>
  </w:style>
  <w:style w:type="paragraph" w:customStyle="1" w:styleId="D204BB00D97A764681BF8E45432930B7">
    <w:name w:val="D204BB00D97A764681BF8E45432930B7"/>
    <w:rsid w:val="008963C9"/>
  </w:style>
  <w:style w:type="paragraph" w:customStyle="1" w:styleId="FFF78E7402891E419EDDF6657CDD91E3">
    <w:name w:val="FFF78E7402891E419EDDF6657CDD91E3"/>
    <w:rsid w:val="008963C9"/>
  </w:style>
  <w:style w:type="paragraph" w:customStyle="1" w:styleId="C5194D7B317BE24BBC738A37B89F8CD8">
    <w:name w:val="C5194D7B317BE24BBC738A37B89F8CD8"/>
    <w:rsid w:val="00231D03"/>
  </w:style>
  <w:style w:type="paragraph" w:customStyle="1" w:styleId="DD6E6791AB1ACC4D83085582AF227B8F">
    <w:name w:val="DD6E6791AB1ACC4D83085582AF227B8F"/>
    <w:rsid w:val="00231D03"/>
  </w:style>
  <w:style w:type="paragraph" w:customStyle="1" w:styleId="77143AB822FD9B4A92F84BA47BD7CFD9">
    <w:name w:val="77143AB822FD9B4A92F84BA47BD7CFD9"/>
    <w:rsid w:val="00231D03"/>
  </w:style>
  <w:style w:type="paragraph" w:customStyle="1" w:styleId="3A5D3B78F0DB894F85F86EF673141EBF">
    <w:name w:val="3A5D3B78F0DB894F85F86EF673141EBF"/>
    <w:rsid w:val="00231D03"/>
  </w:style>
  <w:style w:type="paragraph" w:customStyle="1" w:styleId="F9C3BDA7C32E12488AD33DAE9F74ADC9">
    <w:name w:val="F9C3BDA7C32E12488AD33DAE9F74ADC9"/>
    <w:rsid w:val="00231D03"/>
  </w:style>
  <w:style w:type="paragraph" w:customStyle="1" w:styleId="DA29014AA4A9AB4FB9FCCC6849443FCB">
    <w:name w:val="DA29014AA4A9AB4FB9FCCC6849443FCB"/>
    <w:rsid w:val="00231D03"/>
  </w:style>
  <w:style w:type="paragraph" w:customStyle="1" w:styleId="DB6818CA0E3A8640AA2B4BD1DE060E79">
    <w:name w:val="DB6818CA0E3A8640AA2B4BD1DE060E79"/>
    <w:rsid w:val="00231D03"/>
  </w:style>
  <w:style w:type="paragraph" w:customStyle="1" w:styleId="92AF3B43FEFCE444B319097A0BCC987D">
    <w:name w:val="92AF3B43FEFCE444B319097A0BCC987D"/>
    <w:rsid w:val="00231D03"/>
  </w:style>
  <w:style w:type="paragraph" w:customStyle="1" w:styleId="F37F0C63C5CA084995DE24BA325EBDEB">
    <w:name w:val="F37F0C63C5CA084995DE24BA325EBDEB"/>
    <w:rsid w:val="00231D03"/>
  </w:style>
  <w:style w:type="paragraph" w:customStyle="1" w:styleId="43FF5D2C9F7A0045B1D74FF9DF6EAC8A">
    <w:name w:val="43FF5D2C9F7A0045B1D74FF9DF6EAC8A"/>
    <w:rsid w:val="00231D03"/>
  </w:style>
  <w:style w:type="paragraph" w:customStyle="1" w:styleId="72D734E6635CAB49972075C270F6F585">
    <w:name w:val="72D734E6635CAB49972075C270F6F585"/>
    <w:rsid w:val="00231D03"/>
  </w:style>
  <w:style w:type="paragraph" w:customStyle="1" w:styleId="C2910B2073170B45AD050B933A901956">
    <w:name w:val="C2910B2073170B45AD050B933A901956"/>
    <w:rsid w:val="00231D03"/>
  </w:style>
  <w:style w:type="paragraph" w:customStyle="1" w:styleId="D6B1FB62C729694D96831E4070582F9C">
    <w:name w:val="D6B1FB62C729694D96831E4070582F9C"/>
    <w:rsid w:val="00231D03"/>
  </w:style>
  <w:style w:type="paragraph" w:customStyle="1" w:styleId="7811269412CAEC4F841FF5395785D4C7">
    <w:name w:val="7811269412CAEC4F841FF5395785D4C7"/>
    <w:rsid w:val="00231D03"/>
  </w:style>
  <w:style w:type="paragraph" w:customStyle="1" w:styleId="DEE60C986C989749B5333349E9E1687F">
    <w:name w:val="DEE60C986C989749B5333349E9E1687F"/>
    <w:rsid w:val="00231D03"/>
  </w:style>
  <w:style w:type="paragraph" w:customStyle="1" w:styleId="BADA80D1078C224B91E4D654F8FFA4D0">
    <w:name w:val="BADA80D1078C224B91E4D654F8FFA4D0"/>
    <w:rsid w:val="00231D03"/>
  </w:style>
  <w:style w:type="paragraph" w:customStyle="1" w:styleId="718C527E3C986B4696F27060F15A9B65">
    <w:name w:val="718C527E3C986B4696F27060F15A9B65"/>
    <w:rsid w:val="00231D03"/>
  </w:style>
  <w:style w:type="paragraph" w:customStyle="1" w:styleId="590644241A27B842B29A833667ED169F">
    <w:name w:val="590644241A27B842B29A833667ED169F"/>
    <w:rsid w:val="00231D03"/>
  </w:style>
  <w:style w:type="paragraph" w:customStyle="1" w:styleId="19CE73FC7DDB764CB3ADA28F82DBDB85">
    <w:name w:val="19CE73FC7DDB764CB3ADA28F82DBDB85"/>
    <w:rsid w:val="00231D03"/>
  </w:style>
  <w:style w:type="paragraph" w:customStyle="1" w:styleId="31F28BAF8BCA7447A7DDC553DD019EAF">
    <w:name w:val="31F28BAF8BCA7447A7DDC553DD019EAF"/>
    <w:rsid w:val="00231D03"/>
  </w:style>
  <w:style w:type="paragraph" w:customStyle="1" w:styleId="12247C5B589C934BA4C0FBD6E04B2CA3">
    <w:name w:val="12247C5B589C934BA4C0FBD6E04B2CA3"/>
    <w:rsid w:val="00231D03"/>
  </w:style>
  <w:style w:type="paragraph" w:customStyle="1" w:styleId="D3A6FAA1953F774EB4C3573288847FDA">
    <w:name w:val="D3A6FAA1953F774EB4C3573288847FDA"/>
    <w:rsid w:val="00231D03"/>
  </w:style>
  <w:style w:type="paragraph" w:customStyle="1" w:styleId="047B3E452343E04A840BB3277FBC07AF">
    <w:name w:val="047B3E452343E04A840BB3277FBC07AF"/>
    <w:rsid w:val="00231D03"/>
  </w:style>
  <w:style w:type="paragraph" w:customStyle="1" w:styleId="0BA47FBC2541F84FB3F1A4BCD70F6292">
    <w:name w:val="0BA47FBC2541F84FB3F1A4BCD70F6292"/>
    <w:rsid w:val="00231D03"/>
  </w:style>
  <w:style w:type="paragraph" w:customStyle="1" w:styleId="E40CB3AB9BD8F741BA6FBEE1B10EB955">
    <w:name w:val="E40CB3AB9BD8F741BA6FBEE1B10EB955"/>
    <w:rsid w:val="00231D03"/>
  </w:style>
  <w:style w:type="paragraph" w:customStyle="1" w:styleId="D147AE21F63FAA4D87073D221B28AAD0">
    <w:name w:val="D147AE21F63FAA4D87073D221B28AAD0"/>
    <w:rsid w:val="00231D03"/>
  </w:style>
  <w:style w:type="paragraph" w:customStyle="1" w:styleId="E9B427527E33804BB9D46475D4AE699B">
    <w:name w:val="E9B427527E33804BB9D46475D4AE699B"/>
    <w:rsid w:val="00231D03"/>
  </w:style>
  <w:style w:type="paragraph" w:customStyle="1" w:styleId="461E6BB40322A14685BAFE3DD547111A">
    <w:name w:val="461E6BB40322A14685BAFE3DD547111A"/>
    <w:rsid w:val="00231D03"/>
  </w:style>
  <w:style w:type="paragraph" w:customStyle="1" w:styleId="C1D9A82C58FDA041B73638E2465C3939">
    <w:name w:val="C1D9A82C58FDA041B73638E2465C3939"/>
    <w:rsid w:val="00231D03"/>
  </w:style>
  <w:style w:type="paragraph" w:customStyle="1" w:styleId="C331CACEC2CE2E47AF453739A3C05FE7">
    <w:name w:val="C331CACEC2CE2E47AF453739A3C05FE7"/>
    <w:rsid w:val="00231D03"/>
  </w:style>
  <w:style w:type="paragraph" w:customStyle="1" w:styleId="4BFAE2002CB17E4387E7B41005D54C93">
    <w:name w:val="4BFAE2002CB17E4387E7B41005D54C93"/>
    <w:rsid w:val="00231D03"/>
  </w:style>
  <w:style w:type="paragraph" w:customStyle="1" w:styleId="1567CACDCCB7294895D286254FD7189C">
    <w:name w:val="1567CACDCCB7294895D286254FD7189C"/>
    <w:rsid w:val="00231D03"/>
  </w:style>
  <w:style w:type="paragraph" w:customStyle="1" w:styleId="7AA923AC9DA86D4AB1A84A645ECC369A">
    <w:name w:val="7AA923AC9DA86D4AB1A84A645ECC369A"/>
    <w:rsid w:val="00231D03"/>
  </w:style>
  <w:style w:type="paragraph" w:customStyle="1" w:styleId="728622EF2D9BA04EA78E630049E8E203">
    <w:name w:val="728622EF2D9BA04EA78E630049E8E203"/>
    <w:rsid w:val="00231D03"/>
  </w:style>
  <w:style w:type="paragraph" w:customStyle="1" w:styleId="400F74F823577E4087C5A03C95F31655">
    <w:name w:val="400F74F823577E4087C5A03C95F31655"/>
    <w:rsid w:val="00231D03"/>
  </w:style>
  <w:style w:type="paragraph" w:customStyle="1" w:styleId="770D22D6BBE32A47B1CCC35C6FD4CA4A">
    <w:name w:val="770D22D6BBE32A47B1CCC35C6FD4CA4A"/>
    <w:rsid w:val="00231D03"/>
  </w:style>
  <w:style w:type="paragraph" w:customStyle="1" w:styleId="ADF390E2159D614CB7E46E11D7BA61BA">
    <w:name w:val="ADF390E2159D614CB7E46E11D7BA61BA"/>
    <w:rsid w:val="00231D03"/>
  </w:style>
  <w:style w:type="paragraph" w:customStyle="1" w:styleId="2E9D3216E3B59A49BACE3F290430A9B9">
    <w:name w:val="2E9D3216E3B59A49BACE3F290430A9B9"/>
    <w:rsid w:val="00231D03"/>
  </w:style>
  <w:style w:type="paragraph" w:customStyle="1" w:styleId="961EAFDD7B524446A47DFB8FA3FDC9A1">
    <w:name w:val="961EAFDD7B524446A47DFB8FA3FDC9A1"/>
    <w:rsid w:val="00231D03"/>
  </w:style>
  <w:style w:type="paragraph" w:customStyle="1" w:styleId="75CAD52E2555EA418BAE88EBBE1A8BCB">
    <w:name w:val="75CAD52E2555EA418BAE88EBBE1A8BCB"/>
    <w:rsid w:val="00231D03"/>
  </w:style>
  <w:style w:type="paragraph" w:customStyle="1" w:styleId="BEC3D9E7B64D5440B98FDC1AB93FD58A">
    <w:name w:val="BEC3D9E7B64D5440B98FDC1AB93FD58A"/>
    <w:rsid w:val="00231D03"/>
  </w:style>
  <w:style w:type="paragraph" w:customStyle="1" w:styleId="B3FD78A8F92C4249BBFD8D6A6FE416EB">
    <w:name w:val="B3FD78A8F92C4249BBFD8D6A6FE416EB"/>
    <w:rsid w:val="00231D03"/>
  </w:style>
  <w:style w:type="paragraph" w:customStyle="1" w:styleId="FA667D6AF194D04CB18E1B6E449AD44D">
    <w:name w:val="FA667D6AF194D04CB18E1B6E449AD44D"/>
    <w:rsid w:val="00231D03"/>
  </w:style>
  <w:style w:type="paragraph" w:customStyle="1" w:styleId="8CBDFE22756D944EA54571C8EA902688">
    <w:name w:val="8CBDFE22756D944EA54571C8EA902688"/>
    <w:rsid w:val="00231D03"/>
  </w:style>
  <w:style w:type="paragraph" w:customStyle="1" w:styleId="228791AAA8A5A945922CBC0B3AD5DD7A">
    <w:name w:val="228791AAA8A5A945922CBC0B3AD5DD7A"/>
    <w:rsid w:val="00231D03"/>
  </w:style>
  <w:style w:type="paragraph" w:customStyle="1" w:styleId="2174C0BD6E62344CABEDF30A42299682">
    <w:name w:val="2174C0BD6E62344CABEDF30A42299682"/>
    <w:rsid w:val="00231D03"/>
  </w:style>
  <w:style w:type="paragraph" w:customStyle="1" w:styleId="BF4D4CDA85A8E74FB3A3F488FF23DA99">
    <w:name w:val="BF4D4CDA85A8E74FB3A3F488FF23DA99"/>
    <w:rsid w:val="00231D03"/>
  </w:style>
  <w:style w:type="paragraph" w:customStyle="1" w:styleId="E5AB939C76DAF74798F51C0CA35F64BC">
    <w:name w:val="E5AB939C76DAF74798F51C0CA35F64BC"/>
    <w:rsid w:val="00231D03"/>
  </w:style>
  <w:style w:type="paragraph" w:customStyle="1" w:styleId="C331DCB09EC4A64495BEE2E20751C974">
    <w:name w:val="C331DCB09EC4A64495BEE2E20751C974"/>
    <w:rsid w:val="00231D03"/>
  </w:style>
  <w:style w:type="paragraph" w:customStyle="1" w:styleId="097F153C058D8040B22D2A104B3ADEE5">
    <w:name w:val="097F153C058D8040B22D2A104B3ADEE5"/>
    <w:rsid w:val="00231D03"/>
  </w:style>
  <w:style w:type="paragraph" w:customStyle="1" w:styleId="9B08B2AAC3DA9E469736C4AF49C1BEC1">
    <w:name w:val="9B08B2AAC3DA9E469736C4AF49C1BEC1"/>
    <w:rsid w:val="00231D03"/>
  </w:style>
  <w:style w:type="paragraph" w:customStyle="1" w:styleId="346AAD5EB4456A41A7F45E8FFEA199D7">
    <w:name w:val="346AAD5EB4456A41A7F45E8FFEA199D7"/>
    <w:rsid w:val="00125395"/>
  </w:style>
  <w:style w:type="paragraph" w:customStyle="1" w:styleId="482D3A2B4DA91049920BF8E1551AAFF0">
    <w:name w:val="482D3A2B4DA91049920BF8E1551AAFF0"/>
    <w:rsid w:val="00125395"/>
  </w:style>
  <w:style w:type="paragraph" w:customStyle="1" w:styleId="B63000B3406AE14891AD5AF5E3EE5FCA">
    <w:name w:val="B63000B3406AE14891AD5AF5E3EE5FCA"/>
    <w:rsid w:val="00125395"/>
  </w:style>
  <w:style w:type="paragraph" w:customStyle="1" w:styleId="89421AE93F338B42A3FEDB0ED4350229">
    <w:name w:val="89421AE93F338B42A3FEDB0ED4350229"/>
    <w:rsid w:val="00125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5CDBFF6EE32498A0A471B652B1E1F" ma:contentTypeVersion="0" ma:contentTypeDescription="Create a new document." ma:contentTypeScope="" ma:versionID="400ece42bea5240befc127c06fc68c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2B77A-145D-4F42-AB6A-ECBB4DA6F1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22D55-62E2-4D6D-AEC7-0BA99E8A8EC6}">
  <ds:schemaRefs>
    <ds:schemaRef ds:uri="http://schemas.microsoft.com/sharepoint/v3/contenttype/forms"/>
  </ds:schemaRefs>
</ds:datastoreItem>
</file>

<file path=customXml/itemProps3.xml><?xml version="1.0" encoding="utf-8"?>
<ds:datastoreItem xmlns:ds="http://schemas.openxmlformats.org/officeDocument/2006/customXml" ds:itemID="{2411FA16-8600-466A-8479-35A418EA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A06044-CFAC-7346-8BFC-8B0F3084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STEP Template.dotx</Template>
  <TotalTime>265</TotalTime>
  <Pages>26</Pages>
  <Words>7971</Words>
  <Characters>45435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53300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A Kilgore</dc:creator>
  <cp:keywords/>
  <dc:description/>
  <cp:lastModifiedBy>Mckenzie A Kilgore</cp:lastModifiedBy>
  <cp:revision>40</cp:revision>
  <dcterms:created xsi:type="dcterms:W3CDTF">2018-03-06T16:31:00Z</dcterms:created>
  <dcterms:modified xsi:type="dcterms:W3CDTF">2018-04-04T00:33:00Z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0x0101006CD5CDBFF6EE32498A0A471B652B1E1F</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